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A17C2" w14:textId="79ECBF3F" w:rsidR="00074ACC" w:rsidRPr="00074ACC" w:rsidRDefault="00074ACC" w:rsidP="004856D0">
      <w:pPr>
        <w:pStyle w:val="Title"/>
        <w:spacing w:before="400" w:after="400"/>
        <w:rPr>
          <w:rFonts w:ascii="Arial" w:hAnsi="Arial" w:cs="Arial"/>
          <w:sz w:val="22"/>
          <w:szCs w:val="22"/>
        </w:rPr>
      </w:pPr>
      <w:r w:rsidRPr="00074ACC">
        <w:rPr>
          <w:rFonts w:ascii="Arial" w:hAnsi="Arial" w:cs="Arial"/>
          <w:sz w:val="22"/>
          <w:szCs w:val="22"/>
        </w:rPr>
        <w:t xml:space="preserve">Objava za medije </w:t>
      </w:r>
    </w:p>
    <w:p w14:paraId="0A71D07F" w14:textId="77777777" w:rsidR="00074ACC" w:rsidRPr="00074ACC" w:rsidRDefault="00074ACC" w:rsidP="004856D0">
      <w:pPr>
        <w:pStyle w:val="Title"/>
        <w:spacing w:before="400" w:after="400"/>
        <w:rPr>
          <w:rFonts w:ascii="Arial" w:hAnsi="Arial" w:cs="Arial"/>
          <w:sz w:val="22"/>
          <w:szCs w:val="22"/>
        </w:rPr>
      </w:pPr>
    </w:p>
    <w:p w14:paraId="1990FF1A" w14:textId="691713A9" w:rsidR="004856D0" w:rsidRPr="00074ACC" w:rsidRDefault="004856D0" w:rsidP="004856D0">
      <w:pPr>
        <w:pStyle w:val="Title"/>
        <w:spacing w:before="400" w:after="400"/>
        <w:rPr>
          <w:rFonts w:ascii="Arial" w:hAnsi="Arial" w:cs="Arial"/>
          <w:b/>
          <w:bCs/>
          <w:sz w:val="24"/>
          <w:szCs w:val="24"/>
        </w:rPr>
      </w:pPr>
      <w:r w:rsidRPr="00074ACC">
        <w:rPr>
          <w:rFonts w:ascii="Arial" w:hAnsi="Arial" w:cs="Arial"/>
          <w:b/>
          <w:bCs/>
          <w:sz w:val="24"/>
          <w:szCs w:val="24"/>
        </w:rPr>
        <w:t xml:space="preserve">OTP </w:t>
      </w:r>
      <w:r w:rsidR="00903798" w:rsidRPr="00074ACC">
        <w:rPr>
          <w:rFonts w:ascii="Arial" w:hAnsi="Arial" w:cs="Arial"/>
          <w:b/>
          <w:bCs/>
          <w:sz w:val="24"/>
          <w:szCs w:val="24"/>
        </w:rPr>
        <w:t>b</w:t>
      </w:r>
      <w:r w:rsidRPr="00074ACC">
        <w:rPr>
          <w:rFonts w:ascii="Arial" w:hAnsi="Arial" w:cs="Arial"/>
          <w:b/>
          <w:bCs/>
          <w:sz w:val="24"/>
          <w:szCs w:val="24"/>
        </w:rPr>
        <w:t>ank</w:t>
      </w:r>
      <w:r w:rsidR="00903798" w:rsidRPr="00074ACC">
        <w:rPr>
          <w:rFonts w:ascii="Arial" w:hAnsi="Arial" w:cs="Arial"/>
          <w:b/>
          <w:bCs/>
          <w:sz w:val="24"/>
          <w:szCs w:val="24"/>
        </w:rPr>
        <w:t xml:space="preserve">a traži nove </w:t>
      </w:r>
      <w:proofErr w:type="spellStart"/>
      <w:r w:rsidR="00903798" w:rsidRPr="00074ACC">
        <w:rPr>
          <w:rFonts w:ascii="Arial" w:hAnsi="Arial" w:cs="Arial"/>
          <w:b/>
          <w:bCs/>
          <w:sz w:val="24"/>
          <w:szCs w:val="24"/>
        </w:rPr>
        <w:t>startup</w:t>
      </w:r>
      <w:proofErr w:type="spellEnd"/>
      <w:r w:rsidR="00903798" w:rsidRPr="00074ACC">
        <w:rPr>
          <w:rFonts w:ascii="Arial" w:hAnsi="Arial" w:cs="Arial"/>
          <w:b/>
          <w:bCs/>
          <w:sz w:val="24"/>
          <w:szCs w:val="24"/>
        </w:rPr>
        <w:t xml:space="preserve"> partnere</w:t>
      </w:r>
    </w:p>
    <w:p w14:paraId="479D7600" w14:textId="77777777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  <w:i/>
          <w:iCs/>
        </w:rPr>
        <w:t> </w:t>
      </w:r>
    </w:p>
    <w:p w14:paraId="7EC4B80F" w14:textId="60F8C873" w:rsidR="004856D0" w:rsidRPr="00074ACC" w:rsidRDefault="00903798" w:rsidP="004856D0">
      <w:pPr>
        <w:jc w:val="both"/>
        <w:rPr>
          <w:rFonts w:ascii="Arial" w:hAnsi="Arial" w:cs="Arial"/>
        </w:rPr>
      </w:pPr>
      <w:proofErr w:type="spellStart"/>
      <w:r w:rsidRPr="00074ACC">
        <w:rPr>
          <w:rFonts w:ascii="Arial" w:hAnsi="Arial" w:cs="Arial"/>
          <w:b/>
          <w:bCs/>
        </w:rPr>
        <w:t>Startupi</w:t>
      </w:r>
      <w:proofErr w:type="spellEnd"/>
      <w:r w:rsidRPr="00074ACC">
        <w:rPr>
          <w:rFonts w:ascii="Arial" w:hAnsi="Arial" w:cs="Arial"/>
          <w:b/>
          <w:bCs/>
        </w:rPr>
        <w:t xml:space="preserve"> i </w:t>
      </w:r>
      <w:proofErr w:type="spellStart"/>
      <w:r w:rsidRPr="00074ACC">
        <w:rPr>
          <w:rFonts w:ascii="Arial" w:hAnsi="Arial" w:cs="Arial"/>
          <w:b/>
          <w:bCs/>
        </w:rPr>
        <w:t>scaleupi</w:t>
      </w:r>
      <w:proofErr w:type="spellEnd"/>
      <w:r w:rsidRPr="00074ACC">
        <w:rPr>
          <w:rFonts w:ascii="Arial" w:hAnsi="Arial" w:cs="Arial"/>
          <w:b/>
          <w:bCs/>
        </w:rPr>
        <w:t xml:space="preserve"> u kasnijim fazama razvoja mogu se do 22. studenoga prijaviti na treće izdanje međunarodnog programa </w:t>
      </w:r>
      <w:proofErr w:type="spellStart"/>
      <w:r w:rsidRPr="00074ACC">
        <w:rPr>
          <w:rFonts w:ascii="Arial" w:hAnsi="Arial" w:cs="Arial"/>
          <w:b/>
          <w:bCs/>
        </w:rPr>
        <w:t>startup</w:t>
      </w:r>
      <w:proofErr w:type="spellEnd"/>
      <w:r w:rsidRPr="00074ACC">
        <w:rPr>
          <w:rFonts w:ascii="Arial" w:hAnsi="Arial" w:cs="Arial"/>
          <w:b/>
          <w:bCs/>
        </w:rPr>
        <w:t xml:space="preserve"> partnerstva </w:t>
      </w:r>
      <w:r w:rsidR="004856D0" w:rsidRPr="00074ACC">
        <w:rPr>
          <w:rFonts w:ascii="Arial" w:hAnsi="Arial" w:cs="Arial"/>
          <w:b/>
          <w:bCs/>
        </w:rPr>
        <w:t xml:space="preserve">OTP </w:t>
      </w:r>
      <w:r w:rsidRPr="00074ACC">
        <w:rPr>
          <w:rFonts w:ascii="Arial" w:hAnsi="Arial" w:cs="Arial"/>
          <w:b/>
          <w:bCs/>
        </w:rPr>
        <w:t xml:space="preserve">grupe koji će </w:t>
      </w:r>
      <w:r w:rsidR="00074ACC">
        <w:rPr>
          <w:rFonts w:ascii="Arial" w:hAnsi="Arial" w:cs="Arial"/>
          <w:b/>
          <w:bCs/>
        </w:rPr>
        <w:t>početi</w:t>
      </w:r>
      <w:r w:rsidR="00074ACC" w:rsidRPr="00074ACC">
        <w:rPr>
          <w:rFonts w:ascii="Arial" w:hAnsi="Arial" w:cs="Arial"/>
          <w:b/>
          <w:bCs/>
        </w:rPr>
        <w:t xml:space="preserve"> </w:t>
      </w:r>
      <w:r w:rsidRPr="00074ACC">
        <w:rPr>
          <w:rFonts w:ascii="Arial" w:hAnsi="Arial" w:cs="Arial"/>
          <w:b/>
          <w:bCs/>
        </w:rPr>
        <w:t>na proljeće 2020. godine s ciljem olakšavanja suradnje između inovativnih tvrtki i OTP grupe.</w:t>
      </w:r>
      <w:r w:rsidR="004856D0" w:rsidRPr="00074ACC">
        <w:rPr>
          <w:rFonts w:ascii="Arial" w:hAnsi="Arial" w:cs="Arial"/>
          <w:b/>
          <w:bCs/>
        </w:rPr>
        <w:t xml:space="preserve"> </w:t>
      </w:r>
      <w:r w:rsidRPr="00074ACC">
        <w:rPr>
          <w:rFonts w:ascii="Arial" w:hAnsi="Arial" w:cs="Arial"/>
          <w:b/>
          <w:bCs/>
        </w:rPr>
        <w:t xml:space="preserve">Prihvaćeni </w:t>
      </w:r>
      <w:proofErr w:type="spellStart"/>
      <w:r w:rsidRPr="00074ACC">
        <w:rPr>
          <w:rFonts w:ascii="Arial" w:hAnsi="Arial" w:cs="Arial"/>
          <w:b/>
          <w:bCs/>
        </w:rPr>
        <w:t>startupi</w:t>
      </w:r>
      <w:proofErr w:type="spellEnd"/>
      <w:r w:rsidRPr="00074ACC">
        <w:rPr>
          <w:rFonts w:ascii="Arial" w:hAnsi="Arial" w:cs="Arial"/>
          <w:b/>
          <w:bCs/>
        </w:rPr>
        <w:t xml:space="preserve"> imat će priliku </w:t>
      </w:r>
      <w:r w:rsidR="00074ACC">
        <w:rPr>
          <w:rFonts w:ascii="Arial" w:hAnsi="Arial" w:cs="Arial"/>
          <w:b/>
          <w:bCs/>
        </w:rPr>
        <w:t>provesti</w:t>
      </w:r>
      <w:r w:rsidR="00074ACC" w:rsidRPr="00074ACC">
        <w:rPr>
          <w:rFonts w:ascii="Arial" w:hAnsi="Arial" w:cs="Arial"/>
          <w:b/>
          <w:bCs/>
        </w:rPr>
        <w:t xml:space="preserve"> </w:t>
      </w:r>
      <w:r w:rsidRPr="00074ACC">
        <w:rPr>
          <w:rFonts w:ascii="Arial" w:hAnsi="Arial" w:cs="Arial"/>
          <w:b/>
          <w:bCs/>
        </w:rPr>
        <w:t>svoje pilot projekte u suradnji s bankom te će kasnije moći postati dugoročni partneri OTP grupe. Tijekom programa sudionici će</w:t>
      </w:r>
      <w:r w:rsidR="004856D0" w:rsidRPr="00074ACC">
        <w:rPr>
          <w:rFonts w:ascii="Arial" w:hAnsi="Arial" w:cs="Arial"/>
          <w:b/>
          <w:bCs/>
        </w:rPr>
        <w:t xml:space="preserve"> </w:t>
      </w:r>
      <w:r w:rsidRPr="00074ACC">
        <w:rPr>
          <w:rFonts w:ascii="Arial" w:hAnsi="Arial" w:cs="Arial"/>
          <w:b/>
          <w:bCs/>
        </w:rPr>
        <w:t>dobiti podršku rukovoditelja banaka, iskusnih mentora i stručnih partnera.</w:t>
      </w:r>
    </w:p>
    <w:p w14:paraId="5BD62463" w14:textId="77777777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  <w:b/>
          <w:bCs/>
        </w:rPr>
        <w:t> </w:t>
      </w:r>
    </w:p>
    <w:p w14:paraId="413EDD6E" w14:textId="3443E627" w:rsidR="004856D0" w:rsidRPr="00074ACC" w:rsidRDefault="00903798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  <w:b/>
          <w:bCs/>
        </w:rPr>
        <w:t>Budimpešta</w:t>
      </w:r>
      <w:r w:rsidR="004856D0" w:rsidRPr="00074ACC">
        <w:rPr>
          <w:rFonts w:ascii="Arial" w:hAnsi="Arial" w:cs="Arial"/>
          <w:b/>
          <w:bCs/>
        </w:rPr>
        <w:t>, 14</w:t>
      </w:r>
      <w:r w:rsidRPr="00074ACC">
        <w:rPr>
          <w:rFonts w:ascii="Arial" w:hAnsi="Arial" w:cs="Arial"/>
          <w:b/>
          <w:bCs/>
        </w:rPr>
        <w:t>.</w:t>
      </w:r>
      <w:r w:rsidR="004856D0" w:rsidRPr="00074ACC">
        <w:rPr>
          <w:rFonts w:ascii="Arial" w:hAnsi="Arial" w:cs="Arial"/>
          <w:b/>
          <w:bCs/>
        </w:rPr>
        <w:t xml:space="preserve"> </w:t>
      </w:r>
      <w:r w:rsidRPr="00074ACC">
        <w:rPr>
          <w:rFonts w:ascii="Arial" w:hAnsi="Arial" w:cs="Arial"/>
          <w:b/>
          <w:bCs/>
        </w:rPr>
        <w:t>listopada</w:t>
      </w:r>
      <w:r w:rsidR="004856D0" w:rsidRPr="00074ACC">
        <w:rPr>
          <w:rFonts w:ascii="Arial" w:hAnsi="Arial" w:cs="Arial"/>
          <w:b/>
          <w:bCs/>
        </w:rPr>
        <w:t xml:space="preserve"> 2019</w:t>
      </w:r>
      <w:r w:rsidRPr="00074ACC">
        <w:rPr>
          <w:rFonts w:ascii="Arial" w:hAnsi="Arial" w:cs="Arial"/>
          <w:b/>
          <w:bCs/>
        </w:rPr>
        <w:t>.</w:t>
      </w:r>
      <w:r w:rsidR="004856D0" w:rsidRPr="00074ACC">
        <w:rPr>
          <w:rFonts w:ascii="Arial" w:hAnsi="Arial" w:cs="Arial"/>
          <w:b/>
          <w:bCs/>
        </w:rPr>
        <w:t xml:space="preserve"> – </w:t>
      </w:r>
      <w:r w:rsidRPr="00074ACC">
        <w:rPr>
          <w:rFonts w:ascii="Arial" w:hAnsi="Arial" w:cs="Arial"/>
        </w:rPr>
        <w:t xml:space="preserve">OTP banka pokreće treće izdanje svog međunarodnog programa </w:t>
      </w:r>
      <w:proofErr w:type="spellStart"/>
      <w:r w:rsidRPr="00074ACC">
        <w:rPr>
          <w:rFonts w:ascii="Arial" w:hAnsi="Arial" w:cs="Arial"/>
        </w:rPr>
        <w:t>startup</w:t>
      </w:r>
      <w:proofErr w:type="spellEnd"/>
      <w:r w:rsidRPr="00074ACC">
        <w:rPr>
          <w:rFonts w:ascii="Arial" w:hAnsi="Arial" w:cs="Arial"/>
        </w:rPr>
        <w:t xml:space="preserve"> partnerstva pod nazivom </w:t>
      </w:r>
      <w:r w:rsidRPr="00537AB6">
        <w:rPr>
          <w:rFonts w:ascii="Arial" w:hAnsi="Arial" w:cs="Arial"/>
          <w:b/>
          <w:bCs/>
        </w:rPr>
        <w:t xml:space="preserve">OTP </w:t>
      </w:r>
      <w:proofErr w:type="spellStart"/>
      <w:r w:rsidRPr="00537AB6">
        <w:rPr>
          <w:rFonts w:ascii="Arial" w:hAnsi="Arial" w:cs="Arial"/>
          <w:b/>
          <w:bCs/>
        </w:rPr>
        <w:t>Startup</w:t>
      </w:r>
      <w:proofErr w:type="spellEnd"/>
      <w:r w:rsidRPr="00537AB6">
        <w:rPr>
          <w:rFonts w:ascii="Arial" w:hAnsi="Arial" w:cs="Arial"/>
          <w:b/>
          <w:bCs/>
        </w:rPr>
        <w:t xml:space="preserve"> Partner Program</w:t>
      </w:r>
      <w:r w:rsidRPr="00074ACC">
        <w:rPr>
          <w:rFonts w:ascii="Arial" w:hAnsi="Arial" w:cs="Arial"/>
        </w:rPr>
        <w:t xml:space="preserve">, </w:t>
      </w:r>
      <w:r w:rsidR="00537AB6">
        <w:rPr>
          <w:rFonts w:ascii="Arial" w:hAnsi="Arial" w:cs="Arial"/>
        </w:rPr>
        <w:t>otvorenog</w:t>
      </w:r>
      <w:r w:rsidRPr="00074ACC">
        <w:rPr>
          <w:rFonts w:ascii="Arial" w:hAnsi="Arial" w:cs="Arial"/>
        </w:rPr>
        <w:t xml:space="preserve"> za </w:t>
      </w:r>
      <w:proofErr w:type="spellStart"/>
      <w:r w:rsidRPr="00074ACC">
        <w:rPr>
          <w:rFonts w:ascii="Arial" w:hAnsi="Arial" w:cs="Arial"/>
        </w:rPr>
        <w:t>startupe</w:t>
      </w:r>
      <w:proofErr w:type="spellEnd"/>
      <w:r w:rsidRPr="00074ACC">
        <w:rPr>
          <w:rFonts w:ascii="Arial" w:hAnsi="Arial" w:cs="Arial"/>
        </w:rPr>
        <w:t xml:space="preserve"> u kasnijim fazama razvoja s</w:t>
      </w:r>
      <w:r w:rsidR="00074ACC">
        <w:rPr>
          <w:rFonts w:ascii="Arial" w:hAnsi="Arial" w:cs="Arial"/>
        </w:rPr>
        <w:t xml:space="preserve"> </w:t>
      </w:r>
      <w:r w:rsidR="00537AB6">
        <w:rPr>
          <w:rFonts w:ascii="Arial" w:hAnsi="Arial" w:cs="Arial"/>
        </w:rPr>
        <w:t>provjerenim</w:t>
      </w:r>
      <w:r w:rsidR="00074ACC">
        <w:rPr>
          <w:rFonts w:ascii="Arial" w:hAnsi="Arial" w:cs="Arial"/>
        </w:rPr>
        <w:t xml:space="preserve">, </w:t>
      </w:r>
      <w:r w:rsidRPr="00074ACC">
        <w:rPr>
          <w:rFonts w:ascii="Arial" w:hAnsi="Arial" w:cs="Arial"/>
        </w:rPr>
        <w:t xml:space="preserve">spremnim proizvodima. Prijave </w:t>
      </w:r>
      <w:r w:rsidR="007A7B47">
        <w:rPr>
          <w:rFonts w:ascii="Arial" w:hAnsi="Arial" w:cs="Arial"/>
        </w:rPr>
        <w:t>su započele jučer,</w:t>
      </w:r>
      <w:r w:rsidRPr="00074ACC">
        <w:rPr>
          <w:rFonts w:ascii="Arial" w:hAnsi="Arial" w:cs="Arial"/>
        </w:rPr>
        <w:t xml:space="preserve"> 14. listopada 2019. godine</w:t>
      </w:r>
      <w:r w:rsidR="004856D0" w:rsidRPr="00074ACC">
        <w:rPr>
          <w:rFonts w:ascii="Arial" w:hAnsi="Arial" w:cs="Arial"/>
        </w:rPr>
        <w:t xml:space="preserve">. </w:t>
      </w:r>
    </w:p>
    <w:p w14:paraId="23C19B48" w14:textId="77777777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 </w:t>
      </w:r>
    </w:p>
    <w:p w14:paraId="63A8CA35" w14:textId="79EC51C0" w:rsidR="00074ACC" w:rsidRDefault="00322D5F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Najnovije izdanje programa prijavljenima nudi još šire mogućnosti poslovnog razvoja.</w:t>
      </w:r>
      <w:r w:rsidR="004856D0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>Inicijativa se proširila na razinu grupe</w:t>
      </w:r>
      <w:r w:rsidR="00074ACC">
        <w:rPr>
          <w:rFonts w:ascii="Arial" w:hAnsi="Arial" w:cs="Arial"/>
        </w:rPr>
        <w:t xml:space="preserve">; </w:t>
      </w:r>
      <w:r w:rsidRPr="00074ACC">
        <w:rPr>
          <w:rFonts w:ascii="Arial" w:hAnsi="Arial" w:cs="Arial"/>
        </w:rPr>
        <w:t>prvi put će se pet članica OTP grupe</w:t>
      </w:r>
      <w:r w:rsidR="00074ACC">
        <w:rPr>
          <w:rFonts w:ascii="Arial" w:hAnsi="Arial" w:cs="Arial"/>
        </w:rPr>
        <w:t xml:space="preserve"> pridružiti mađarskoj središnjici u ovom </w:t>
      </w:r>
      <w:r w:rsidRPr="00074ACC">
        <w:rPr>
          <w:rFonts w:ascii="Arial" w:hAnsi="Arial" w:cs="Arial"/>
        </w:rPr>
        <w:t xml:space="preserve">programu. Stoga će se pilot projekt provoditi i u </w:t>
      </w:r>
      <w:r w:rsidR="00074ACC">
        <w:rPr>
          <w:rFonts w:ascii="Arial" w:hAnsi="Arial" w:cs="Arial"/>
        </w:rPr>
        <w:t xml:space="preserve">nekoliko zemalja srednje i istočne Europe, uz Mađarsku. </w:t>
      </w:r>
      <w:r w:rsidRPr="00074ACC">
        <w:rPr>
          <w:rFonts w:ascii="Arial" w:hAnsi="Arial" w:cs="Arial"/>
        </w:rPr>
        <w:t xml:space="preserve"> </w:t>
      </w:r>
      <w:bookmarkStart w:id="0" w:name="_GoBack"/>
      <w:bookmarkEnd w:id="0"/>
    </w:p>
    <w:p w14:paraId="37691680" w14:textId="77777777" w:rsidR="00074ACC" w:rsidRDefault="00074ACC" w:rsidP="004856D0">
      <w:pPr>
        <w:jc w:val="both"/>
        <w:rPr>
          <w:rFonts w:ascii="Arial" w:hAnsi="Arial" w:cs="Arial"/>
        </w:rPr>
      </w:pPr>
    </w:p>
    <w:p w14:paraId="477EAD51" w14:textId="5C12655C" w:rsidR="00322D5F" w:rsidRDefault="00074ACC" w:rsidP="00485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22D5F" w:rsidRPr="00074ACC">
        <w:rPr>
          <w:rFonts w:ascii="Arial" w:hAnsi="Arial" w:cs="Arial"/>
        </w:rPr>
        <w:t xml:space="preserve">udući da je cilj inicijative </w:t>
      </w:r>
      <w:r>
        <w:rPr>
          <w:rFonts w:ascii="Arial" w:hAnsi="Arial" w:cs="Arial"/>
        </w:rPr>
        <w:t xml:space="preserve">pomoći </w:t>
      </w:r>
      <w:r w:rsidR="00322D5F" w:rsidRPr="00074ACC">
        <w:rPr>
          <w:rFonts w:ascii="Arial" w:hAnsi="Arial" w:cs="Arial"/>
        </w:rPr>
        <w:t xml:space="preserve">transformirati što je moguće više </w:t>
      </w:r>
      <w:proofErr w:type="spellStart"/>
      <w:r w:rsidR="00322D5F" w:rsidRPr="00074ACC">
        <w:rPr>
          <w:rFonts w:ascii="Arial" w:hAnsi="Arial" w:cs="Arial"/>
        </w:rPr>
        <w:t>startupa</w:t>
      </w:r>
      <w:proofErr w:type="spellEnd"/>
      <w:r w:rsidR="00322D5F" w:rsidRPr="00074ACC">
        <w:rPr>
          <w:rFonts w:ascii="Arial" w:hAnsi="Arial" w:cs="Arial"/>
        </w:rPr>
        <w:t xml:space="preserve"> u dugoročne partnere grupe nakon tromjesečnog pilot-razdoblja, program </w:t>
      </w:r>
      <w:r>
        <w:rPr>
          <w:rFonts w:ascii="Arial" w:hAnsi="Arial" w:cs="Arial"/>
        </w:rPr>
        <w:t>će se</w:t>
      </w:r>
      <w:r w:rsidRPr="00074ACC">
        <w:rPr>
          <w:rFonts w:ascii="Arial" w:hAnsi="Arial" w:cs="Arial"/>
        </w:rPr>
        <w:t xml:space="preserve"> nadopu</w:t>
      </w:r>
      <w:r>
        <w:rPr>
          <w:rFonts w:ascii="Arial" w:hAnsi="Arial" w:cs="Arial"/>
        </w:rPr>
        <w:t>niti</w:t>
      </w:r>
      <w:r w:rsidRPr="00074ACC">
        <w:rPr>
          <w:rFonts w:ascii="Arial" w:hAnsi="Arial" w:cs="Arial"/>
        </w:rPr>
        <w:t xml:space="preserve"> </w:t>
      </w:r>
      <w:r w:rsidR="00322D5F" w:rsidRPr="00074ACC">
        <w:rPr>
          <w:rFonts w:ascii="Arial" w:hAnsi="Arial" w:cs="Arial"/>
        </w:rPr>
        <w:t>šestomjesečnim razdobljem „</w:t>
      </w:r>
      <w:proofErr w:type="spellStart"/>
      <w:r w:rsidR="00322D5F" w:rsidRPr="00074ACC">
        <w:rPr>
          <w:rFonts w:ascii="Arial" w:hAnsi="Arial" w:cs="Arial"/>
        </w:rPr>
        <w:t>rollouta</w:t>
      </w:r>
      <w:proofErr w:type="spellEnd"/>
      <w:r w:rsidR="00322D5F" w:rsidRPr="00074ACC">
        <w:rPr>
          <w:rFonts w:ascii="Arial" w:hAnsi="Arial" w:cs="Arial"/>
        </w:rPr>
        <w:t>“ čiji je cilj daljnja podrška</w:t>
      </w:r>
      <w:r>
        <w:rPr>
          <w:rFonts w:ascii="Arial" w:hAnsi="Arial" w:cs="Arial"/>
        </w:rPr>
        <w:t xml:space="preserve"> </w:t>
      </w:r>
      <w:r w:rsidR="00537AB6">
        <w:rPr>
          <w:rFonts w:ascii="Arial" w:hAnsi="Arial" w:cs="Arial"/>
        </w:rPr>
        <w:t>i</w:t>
      </w:r>
      <w:r w:rsidR="00322D5F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>suradnj</w:t>
      </w:r>
      <w:r w:rsidR="00537AB6">
        <w:rPr>
          <w:rFonts w:ascii="Arial" w:hAnsi="Arial" w:cs="Arial"/>
        </w:rPr>
        <w:t>a</w:t>
      </w:r>
      <w:r w:rsidR="00322D5F" w:rsidRPr="00074ACC">
        <w:rPr>
          <w:rFonts w:ascii="Arial" w:hAnsi="Arial" w:cs="Arial"/>
        </w:rPr>
        <w:t xml:space="preserve">. Ova faza bit će dostupna </w:t>
      </w:r>
      <w:r w:rsidR="00E40909">
        <w:rPr>
          <w:rFonts w:ascii="Arial" w:hAnsi="Arial" w:cs="Arial"/>
        </w:rPr>
        <w:t>suradničkim</w:t>
      </w:r>
      <w:r w:rsidR="00E40909" w:rsidRPr="00074ACC">
        <w:rPr>
          <w:rFonts w:ascii="Arial" w:hAnsi="Arial" w:cs="Arial"/>
        </w:rPr>
        <w:t xml:space="preserve"> </w:t>
      </w:r>
      <w:r w:rsidR="00322D5F" w:rsidRPr="00074ACC">
        <w:rPr>
          <w:rFonts w:ascii="Arial" w:hAnsi="Arial" w:cs="Arial"/>
        </w:rPr>
        <w:t>tvrtkama s najboljim rezultatima.</w:t>
      </w:r>
    </w:p>
    <w:p w14:paraId="262650CF" w14:textId="77777777" w:rsidR="00074ACC" w:rsidRPr="00074ACC" w:rsidRDefault="00074ACC" w:rsidP="004856D0">
      <w:pPr>
        <w:jc w:val="both"/>
        <w:rPr>
          <w:rFonts w:ascii="Arial" w:hAnsi="Arial" w:cs="Arial"/>
        </w:rPr>
      </w:pPr>
    </w:p>
    <w:p w14:paraId="181D23F9" w14:textId="667FA9FB" w:rsidR="004856D0" w:rsidRDefault="002F5EAD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 xml:space="preserve">Osim što </w:t>
      </w:r>
      <w:proofErr w:type="spellStart"/>
      <w:r w:rsidRPr="00074ACC">
        <w:rPr>
          <w:rFonts w:ascii="Arial" w:hAnsi="Arial" w:cs="Arial"/>
        </w:rPr>
        <w:t>startupima</w:t>
      </w:r>
      <w:proofErr w:type="spellEnd"/>
      <w:r w:rsidRPr="00074ACC">
        <w:rPr>
          <w:rFonts w:ascii="Arial" w:hAnsi="Arial" w:cs="Arial"/>
        </w:rPr>
        <w:t xml:space="preserve"> i </w:t>
      </w:r>
      <w:proofErr w:type="spellStart"/>
      <w:r w:rsidRPr="00074ACC">
        <w:rPr>
          <w:rFonts w:ascii="Arial" w:hAnsi="Arial" w:cs="Arial"/>
        </w:rPr>
        <w:t>scaleupima</w:t>
      </w:r>
      <w:proofErr w:type="spellEnd"/>
      <w:r w:rsidRPr="00074ACC">
        <w:rPr>
          <w:rFonts w:ascii="Arial" w:hAnsi="Arial" w:cs="Arial"/>
        </w:rPr>
        <w:t xml:space="preserve"> nudi mogućnost rada na </w:t>
      </w:r>
      <w:r w:rsidR="00074ACC">
        <w:rPr>
          <w:rFonts w:ascii="Arial" w:hAnsi="Arial" w:cs="Arial"/>
        </w:rPr>
        <w:t xml:space="preserve">rezultatu orijentiranim </w:t>
      </w:r>
      <w:r w:rsidRPr="00074ACC">
        <w:rPr>
          <w:rFonts w:ascii="Arial" w:hAnsi="Arial" w:cs="Arial"/>
        </w:rPr>
        <w:t>projektima bazirani</w:t>
      </w:r>
      <w:r w:rsidR="00074ACC">
        <w:rPr>
          <w:rFonts w:ascii="Arial" w:hAnsi="Arial" w:cs="Arial"/>
        </w:rPr>
        <w:t>m</w:t>
      </w:r>
      <w:r w:rsidRPr="00074ACC">
        <w:rPr>
          <w:rFonts w:ascii="Arial" w:hAnsi="Arial" w:cs="Arial"/>
        </w:rPr>
        <w:t xml:space="preserve"> na stvarnim poslovnim potrebama, </w:t>
      </w:r>
      <w:r w:rsidR="00074ACC">
        <w:rPr>
          <w:rFonts w:ascii="Arial" w:hAnsi="Arial" w:cs="Arial"/>
        </w:rPr>
        <w:t xml:space="preserve">ovaj </w:t>
      </w:r>
      <w:r w:rsidRPr="00074ACC">
        <w:rPr>
          <w:rFonts w:ascii="Arial" w:hAnsi="Arial" w:cs="Arial"/>
        </w:rPr>
        <w:t xml:space="preserve">program stavlja naglasak na </w:t>
      </w:r>
      <w:r w:rsidR="00074ACC" w:rsidRPr="00074ACC">
        <w:rPr>
          <w:rFonts w:ascii="Arial" w:hAnsi="Arial" w:cs="Arial"/>
        </w:rPr>
        <w:t>ubrzanj</w:t>
      </w:r>
      <w:r w:rsidR="00074ACC">
        <w:rPr>
          <w:rFonts w:ascii="Arial" w:hAnsi="Arial" w:cs="Arial"/>
        </w:rPr>
        <w:t>e</w:t>
      </w:r>
      <w:r w:rsidR="00074ACC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 xml:space="preserve">poslovnog razvoja kroz široku mentorsku mrežu i prilike za </w:t>
      </w:r>
      <w:r w:rsidR="00074ACC" w:rsidRPr="00074ACC">
        <w:rPr>
          <w:rFonts w:ascii="Arial" w:hAnsi="Arial" w:cs="Arial"/>
        </w:rPr>
        <w:t>međunarod</w:t>
      </w:r>
      <w:r w:rsidR="00074ACC">
        <w:rPr>
          <w:rFonts w:ascii="Arial" w:hAnsi="Arial" w:cs="Arial"/>
        </w:rPr>
        <w:t>no</w:t>
      </w:r>
      <w:r w:rsidR="00074ACC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 xml:space="preserve">umrežavanje. To se očituje i u </w:t>
      </w:r>
      <w:r w:rsidR="00074ACC">
        <w:rPr>
          <w:rFonts w:ascii="Arial" w:hAnsi="Arial" w:cs="Arial"/>
        </w:rPr>
        <w:t>rastućoj grupi</w:t>
      </w:r>
      <w:r w:rsidRPr="00074ACC">
        <w:rPr>
          <w:rFonts w:ascii="Arial" w:hAnsi="Arial" w:cs="Arial"/>
        </w:rPr>
        <w:t xml:space="preserve"> programskih partnera, u rasponu od vodećih međunarodnih korporacija do priznatih orkestratora inovacijskih ekosustava.</w:t>
      </w:r>
    </w:p>
    <w:p w14:paraId="3AEF49E9" w14:textId="77777777" w:rsidR="00782EC2" w:rsidRPr="00074ACC" w:rsidRDefault="00782EC2" w:rsidP="004856D0">
      <w:pPr>
        <w:jc w:val="both"/>
        <w:rPr>
          <w:rFonts w:ascii="Arial" w:hAnsi="Arial" w:cs="Arial"/>
        </w:rPr>
      </w:pPr>
    </w:p>
    <w:p w14:paraId="30F9C413" w14:textId="4C342E0F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 xml:space="preserve">OTP </w:t>
      </w:r>
      <w:proofErr w:type="spellStart"/>
      <w:r w:rsidRPr="00074ACC">
        <w:rPr>
          <w:rFonts w:ascii="Arial" w:hAnsi="Arial" w:cs="Arial"/>
        </w:rPr>
        <w:t>Startup</w:t>
      </w:r>
      <w:proofErr w:type="spellEnd"/>
      <w:r w:rsidRPr="00074ACC">
        <w:rPr>
          <w:rFonts w:ascii="Arial" w:hAnsi="Arial" w:cs="Arial"/>
        </w:rPr>
        <w:t xml:space="preserve"> Partner Program </w:t>
      </w:r>
      <w:r w:rsidR="002F5EAD" w:rsidRPr="00074ACC">
        <w:rPr>
          <w:rFonts w:ascii="Arial" w:hAnsi="Arial" w:cs="Arial"/>
        </w:rPr>
        <w:t>traži</w:t>
      </w:r>
      <w:r w:rsidRPr="00074ACC">
        <w:rPr>
          <w:rFonts w:ascii="Arial" w:hAnsi="Arial" w:cs="Arial"/>
        </w:rPr>
        <w:t xml:space="preserve"> </w:t>
      </w:r>
      <w:r w:rsidR="00782EC2" w:rsidRPr="00074ACC">
        <w:rPr>
          <w:rFonts w:ascii="Arial" w:hAnsi="Arial" w:cs="Arial"/>
        </w:rPr>
        <w:t>prijav</w:t>
      </w:r>
      <w:r w:rsidR="00782EC2">
        <w:rPr>
          <w:rFonts w:ascii="Arial" w:hAnsi="Arial" w:cs="Arial"/>
        </w:rPr>
        <w:t>itelje</w:t>
      </w:r>
      <w:r w:rsidR="00782EC2" w:rsidRPr="00074ACC">
        <w:rPr>
          <w:rFonts w:ascii="Arial" w:hAnsi="Arial" w:cs="Arial"/>
        </w:rPr>
        <w:t xml:space="preserve"> </w:t>
      </w:r>
      <w:r w:rsidR="002F5EAD" w:rsidRPr="00074ACC">
        <w:rPr>
          <w:rFonts w:ascii="Arial" w:hAnsi="Arial" w:cs="Arial"/>
        </w:rPr>
        <w:t xml:space="preserve">u </w:t>
      </w:r>
      <w:r w:rsidR="00782EC2" w:rsidRPr="00074ACC">
        <w:rPr>
          <w:rFonts w:ascii="Arial" w:hAnsi="Arial" w:cs="Arial"/>
        </w:rPr>
        <w:t>sljedeći</w:t>
      </w:r>
      <w:r w:rsidR="00782EC2">
        <w:rPr>
          <w:rFonts w:ascii="Arial" w:hAnsi="Arial" w:cs="Arial"/>
        </w:rPr>
        <w:t>h</w:t>
      </w:r>
      <w:r w:rsidR="00782EC2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 xml:space="preserve">5+1 </w:t>
      </w:r>
      <w:r w:rsidR="00782EC2" w:rsidRPr="00074ACC">
        <w:rPr>
          <w:rFonts w:ascii="Arial" w:hAnsi="Arial" w:cs="Arial"/>
        </w:rPr>
        <w:t>kategorij</w:t>
      </w:r>
      <w:r w:rsidR="00782EC2">
        <w:rPr>
          <w:rFonts w:ascii="Arial" w:hAnsi="Arial" w:cs="Arial"/>
        </w:rPr>
        <w:t>a</w:t>
      </w:r>
      <w:r w:rsidRPr="00074ACC">
        <w:rPr>
          <w:rFonts w:ascii="Arial" w:hAnsi="Arial" w:cs="Arial"/>
        </w:rPr>
        <w:t xml:space="preserve">: </w:t>
      </w:r>
    </w:p>
    <w:p w14:paraId="78E3E4B7" w14:textId="77777777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 </w:t>
      </w:r>
    </w:p>
    <w:p w14:paraId="59CA3C30" w14:textId="670CC55F" w:rsidR="004856D0" w:rsidRPr="00074ACC" w:rsidRDefault="002F5EAD" w:rsidP="004856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Napredni alati za podatke i analitiku</w:t>
      </w:r>
      <w:r w:rsidR="004856D0" w:rsidRPr="00074ACC">
        <w:rPr>
          <w:rFonts w:ascii="Arial" w:hAnsi="Arial" w:cs="Arial"/>
        </w:rPr>
        <w:t>,</w:t>
      </w:r>
    </w:p>
    <w:p w14:paraId="3E73D315" w14:textId="08D7D07E" w:rsidR="004856D0" w:rsidRPr="00074ACC" w:rsidRDefault="002F5EAD" w:rsidP="004856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Korisničko iskustvo i</w:t>
      </w:r>
      <w:r w:rsidR="004856D0" w:rsidRPr="00074ACC">
        <w:rPr>
          <w:rFonts w:ascii="Arial" w:hAnsi="Arial" w:cs="Arial"/>
        </w:rPr>
        <w:t xml:space="preserve"> </w:t>
      </w:r>
      <w:r w:rsidR="00782EC2">
        <w:rPr>
          <w:rFonts w:ascii="Arial" w:hAnsi="Arial" w:cs="Arial"/>
        </w:rPr>
        <w:t>usluge korisnicima</w:t>
      </w:r>
      <w:r w:rsidR="004856D0" w:rsidRPr="00074ACC">
        <w:rPr>
          <w:rFonts w:ascii="Arial" w:hAnsi="Arial" w:cs="Arial"/>
        </w:rPr>
        <w:t>,</w:t>
      </w:r>
    </w:p>
    <w:p w14:paraId="7C7597B4" w14:textId="15AC16AA" w:rsidR="004856D0" w:rsidRPr="00074ACC" w:rsidRDefault="002F5EAD" w:rsidP="004856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Unutarnja učinkovitost</w:t>
      </w:r>
      <w:r w:rsidR="004856D0" w:rsidRPr="00074ACC">
        <w:rPr>
          <w:rFonts w:ascii="Arial" w:hAnsi="Arial" w:cs="Arial"/>
        </w:rPr>
        <w:t xml:space="preserve">, </w:t>
      </w:r>
    </w:p>
    <w:p w14:paraId="4649D4BE" w14:textId="1CC8F79C" w:rsidR="004856D0" w:rsidRPr="00074ACC" w:rsidRDefault="002F5EAD" w:rsidP="004856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Proizvodne inovacije</w:t>
      </w:r>
      <w:r w:rsidR="004856D0" w:rsidRPr="00074ACC">
        <w:rPr>
          <w:rFonts w:ascii="Arial" w:hAnsi="Arial" w:cs="Arial"/>
        </w:rPr>
        <w:t>,</w:t>
      </w:r>
    </w:p>
    <w:p w14:paraId="19735CB6" w14:textId="212395AC" w:rsidR="004856D0" w:rsidRPr="00074ACC" w:rsidRDefault="004856D0" w:rsidP="004856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 xml:space="preserve">SME </w:t>
      </w:r>
      <w:r w:rsidR="002F5EAD" w:rsidRPr="00074ACC">
        <w:rPr>
          <w:rFonts w:ascii="Arial" w:hAnsi="Arial" w:cs="Arial"/>
        </w:rPr>
        <w:t>bankarstvo</w:t>
      </w:r>
      <w:r w:rsidRPr="00074ACC">
        <w:rPr>
          <w:rFonts w:ascii="Arial" w:hAnsi="Arial" w:cs="Arial"/>
        </w:rPr>
        <w:t xml:space="preserve">, </w:t>
      </w:r>
    </w:p>
    <w:p w14:paraId="79B863DE" w14:textId="19EC8E3B" w:rsidR="004856D0" w:rsidRPr="00074ACC" w:rsidRDefault="00782EC2" w:rsidP="004856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E6607" w:rsidRPr="00074ACC">
        <w:rPr>
          <w:rFonts w:ascii="Arial" w:hAnsi="Arial" w:cs="Arial"/>
        </w:rPr>
        <w:t xml:space="preserve">novativna i </w:t>
      </w:r>
      <w:proofErr w:type="spellStart"/>
      <w:r w:rsidR="006E6607" w:rsidRPr="00074ACC">
        <w:rPr>
          <w:rFonts w:ascii="Arial" w:hAnsi="Arial" w:cs="Arial"/>
        </w:rPr>
        <w:t>disruptivna</w:t>
      </w:r>
      <w:proofErr w:type="spellEnd"/>
      <w:r w:rsidR="006E6607" w:rsidRPr="00074ACC">
        <w:rPr>
          <w:rFonts w:ascii="Arial" w:hAnsi="Arial" w:cs="Arial"/>
        </w:rPr>
        <w:t xml:space="preserve"> rješenja koja ne spadaju u gore navedene kategorije, ali su povezana s bankarskim sektorom</w:t>
      </w:r>
      <w:r w:rsidR="004856D0" w:rsidRPr="00074ACC">
        <w:rPr>
          <w:rFonts w:ascii="Arial" w:hAnsi="Arial" w:cs="Arial"/>
        </w:rPr>
        <w:t>.</w:t>
      </w:r>
    </w:p>
    <w:p w14:paraId="2917D1D2" w14:textId="77777777" w:rsidR="006171CE" w:rsidRDefault="006E6607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Prijave će se razmatrati u selekcijskom procesu u tri koraka. Nakon dovršetka online prijave, odabrani će kandidati biti pozvani na online intervju s predstavnicima relevantnih poslovnih jedinica</w:t>
      </w:r>
      <w:r w:rsidR="00782EC2">
        <w:rPr>
          <w:rFonts w:ascii="Arial" w:hAnsi="Arial" w:cs="Arial"/>
        </w:rPr>
        <w:t xml:space="preserve"> OTP-a</w:t>
      </w:r>
      <w:r w:rsidRPr="00074ACC">
        <w:rPr>
          <w:rFonts w:ascii="Arial" w:hAnsi="Arial" w:cs="Arial"/>
        </w:rPr>
        <w:t>; na kraju će najperspektivniji natjecatelji imati priliku upoznati donositelje odluka OTP grupe u Budimpešti tijekom dvodnevnog Selekcijskog kampa u siječnju 2020. godine. Tromjesečno razdoblje pilot programa i mentorstva trajat će od ranog ožujka do kraja svibnja 2020. godine, tijekom kojeg će suradnja uglavnom biti online.</w:t>
      </w:r>
      <w:r w:rsidR="004856D0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 xml:space="preserve">Predstavnici </w:t>
      </w:r>
      <w:r w:rsidR="00E40909">
        <w:rPr>
          <w:rFonts w:ascii="Arial" w:hAnsi="Arial" w:cs="Arial"/>
        </w:rPr>
        <w:t>suradničkih</w:t>
      </w:r>
      <w:r w:rsidR="00E40909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>tvrtki bit će pozvani u Mađarsku ili u urede drugih članica OTP grupe svakoga mjeseca</w:t>
      </w:r>
      <w:r w:rsidR="00EC0208" w:rsidRPr="00074ACC">
        <w:rPr>
          <w:rFonts w:ascii="Arial" w:hAnsi="Arial" w:cs="Arial"/>
        </w:rPr>
        <w:t xml:space="preserve"> kako</w:t>
      </w:r>
      <w:r w:rsidR="006171CE">
        <w:rPr>
          <w:rFonts w:ascii="Arial" w:hAnsi="Arial" w:cs="Arial"/>
        </w:rPr>
        <w:t xml:space="preserve"> </w:t>
      </w:r>
    </w:p>
    <w:p w14:paraId="51BD1BAF" w14:textId="77777777" w:rsidR="006171CE" w:rsidRDefault="006171CE" w:rsidP="004856D0">
      <w:pPr>
        <w:jc w:val="both"/>
        <w:rPr>
          <w:rFonts w:ascii="Arial" w:hAnsi="Arial" w:cs="Arial"/>
        </w:rPr>
      </w:pPr>
    </w:p>
    <w:p w14:paraId="3008D5BA" w14:textId="77777777" w:rsidR="006171CE" w:rsidRDefault="006171CE" w:rsidP="004856D0">
      <w:pPr>
        <w:jc w:val="both"/>
        <w:rPr>
          <w:rFonts w:ascii="Arial" w:hAnsi="Arial" w:cs="Arial"/>
        </w:rPr>
      </w:pPr>
    </w:p>
    <w:p w14:paraId="31DC2CDE" w14:textId="0A1E325B" w:rsidR="004856D0" w:rsidRPr="00074ACC" w:rsidRDefault="00EC0208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 xml:space="preserve">bi se pregledao napredak pilot projekta te </w:t>
      </w:r>
      <w:r w:rsidR="00782EC2">
        <w:rPr>
          <w:rFonts w:ascii="Arial" w:hAnsi="Arial" w:cs="Arial"/>
        </w:rPr>
        <w:t xml:space="preserve">kako bi sudjelovali </w:t>
      </w:r>
      <w:r w:rsidRPr="00074ACC">
        <w:rPr>
          <w:rFonts w:ascii="Arial" w:hAnsi="Arial" w:cs="Arial"/>
        </w:rPr>
        <w:t xml:space="preserve"> na radionicama i mentorskim sastancima.</w:t>
      </w:r>
    </w:p>
    <w:p w14:paraId="66B205CE" w14:textId="77777777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 </w:t>
      </w:r>
    </w:p>
    <w:p w14:paraId="2575893E" w14:textId="39FD436A" w:rsidR="00EC0208" w:rsidRPr="00074ACC" w:rsidRDefault="00EC0208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 xml:space="preserve">Rezultate pilot projekata </w:t>
      </w:r>
      <w:proofErr w:type="spellStart"/>
      <w:r w:rsidRPr="00074ACC">
        <w:rPr>
          <w:rFonts w:ascii="Arial" w:hAnsi="Arial" w:cs="Arial"/>
        </w:rPr>
        <w:t>startupi</w:t>
      </w:r>
      <w:proofErr w:type="spellEnd"/>
      <w:r w:rsidRPr="00074ACC">
        <w:rPr>
          <w:rFonts w:ascii="Arial" w:hAnsi="Arial" w:cs="Arial"/>
        </w:rPr>
        <w:t xml:space="preserve"> će predstaviti menadžmentu banke i predstavnicima brojnih vodećih korporativnih partnera i investitora na Demo danu krajem svibnja</w:t>
      </w:r>
      <w:r w:rsidR="00782EC2">
        <w:rPr>
          <w:rFonts w:ascii="Arial" w:hAnsi="Arial" w:cs="Arial"/>
        </w:rPr>
        <w:t xml:space="preserve">. </w:t>
      </w:r>
      <w:r w:rsidRPr="00074ACC">
        <w:rPr>
          <w:rFonts w:ascii="Arial" w:hAnsi="Arial" w:cs="Arial"/>
        </w:rPr>
        <w:t xml:space="preserve">Nakon toga, najuspješnije </w:t>
      </w:r>
      <w:r w:rsidR="00E40909">
        <w:rPr>
          <w:rFonts w:ascii="Arial" w:hAnsi="Arial" w:cs="Arial"/>
        </w:rPr>
        <w:t>suradničke</w:t>
      </w:r>
      <w:r w:rsidR="00E40909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 xml:space="preserve">tvrtke mogu nastaviti suradnju s OTP grupom tijekom </w:t>
      </w:r>
      <w:r w:rsidR="00782EC2">
        <w:rPr>
          <w:rFonts w:ascii="Arial" w:hAnsi="Arial" w:cs="Arial"/>
        </w:rPr>
        <w:t>šesto</w:t>
      </w:r>
      <w:r w:rsidRPr="00074ACC">
        <w:rPr>
          <w:rFonts w:ascii="Arial" w:hAnsi="Arial" w:cs="Arial"/>
        </w:rPr>
        <w:t>mjesečne faze „</w:t>
      </w:r>
      <w:proofErr w:type="spellStart"/>
      <w:r w:rsidRPr="00074ACC">
        <w:rPr>
          <w:rFonts w:ascii="Arial" w:hAnsi="Arial" w:cs="Arial"/>
        </w:rPr>
        <w:t>rollouta</w:t>
      </w:r>
      <w:proofErr w:type="spellEnd"/>
      <w:r w:rsidRPr="00074ACC">
        <w:rPr>
          <w:rFonts w:ascii="Arial" w:hAnsi="Arial" w:cs="Arial"/>
        </w:rPr>
        <w:t>“.</w:t>
      </w:r>
    </w:p>
    <w:p w14:paraId="45927832" w14:textId="1F41415E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 </w:t>
      </w:r>
    </w:p>
    <w:p w14:paraId="1F19F015" w14:textId="00B9783E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  <w:i/>
          <w:iCs/>
        </w:rPr>
        <w:t>“</w:t>
      </w:r>
      <w:r w:rsidR="00EC0208" w:rsidRPr="00782EC2">
        <w:rPr>
          <w:rFonts w:ascii="Arial" w:hAnsi="Arial" w:cs="Arial"/>
        </w:rPr>
        <w:t>Tijekom dva</w:t>
      </w:r>
      <w:r w:rsidR="00782EC2">
        <w:rPr>
          <w:rFonts w:ascii="Arial" w:hAnsi="Arial" w:cs="Arial"/>
        </w:rPr>
        <w:t>ju</w:t>
      </w:r>
      <w:r w:rsidR="00EC0208" w:rsidRPr="00782EC2">
        <w:rPr>
          <w:rFonts w:ascii="Arial" w:hAnsi="Arial" w:cs="Arial"/>
        </w:rPr>
        <w:t xml:space="preserve"> </w:t>
      </w:r>
      <w:r w:rsidR="00782EC2" w:rsidRPr="00782EC2">
        <w:rPr>
          <w:rFonts w:ascii="Arial" w:hAnsi="Arial" w:cs="Arial"/>
        </w:rPr>
        <w:t>prijašnj</w:t>
      </w:r>
      <w:r w:rsidR="00782EC2">
        <w:rPr>
          <w:rFonts w:ascii="Arial" w:hAnsi="Arial" w:cs="Arial"/>
        </w:rPr>
        <w:t>ih</w:t>
      </w:r>
      <w:r w:rsidR="00782EC2" w:rsidRPr="00782EC2">
        <w:rPr>
          <w:rFonts w:ascii="Arial" w:hAnsi="Arial" w:cs="Arial"/>
        </w:rPr>
        <w:t xml:space="preserve"> </w:t>
      </w:r>
      <w:r w:rsidR="00EC0208" w:rsidRPr="00782EC2">
        <w:rPr>
          <w:rFonts w:ascii="Arial" w:hAnsi="Arial" w:cs="Arial"/>
        </w:rPr>
        <w:t xml:space="preserve">izdanja </w:t>
      </w:r>
      <w:proofErr w:type="spellStart"/>
      <w:r w:rsidR="00EC0208" w:rsidRPr="00782EC2">
        <w:rPr>
          <w:rFonts w:ascii="Arial" w:hAnsi="Arial" w:cs="Arial"/>
        </w:rPr>
        <w:t>startup</w:t>
      </w:r>
      <w:proofErr w:type="spellEnd"/>
      <w:r w:rsidR="00EC0208" w:rsidRPr="00782EC2">
        <w:rPr>
          <w:rFonts w:ascii="Arial" w:hAnsi="Arial" w:cs="Arial"/>
        </w:rPr>
        <w:t xml:space="preserve"> programa </w:t>
      </w:r>
      <w:r w:rsidR="00782EC2">
        <w:rPr>
          <w:rFonts w:ascii="Arial" w:hAnsi="Arial" w:cs="Arial"/>
        </w:rPr>
        <w:t xml:space="preserve">stekli smo uvid u  </w:t>
      </w:r>
      <w:r w:rsidR="00EC0208" w:rsidRPr="00782EC2">
        <w:rPr>
          <w:rFonts w:ascii="Arial" w:hAnsi="Arial" w:cs="Arial"/>
        </w:rPr>
        <w:t xml:space="preserve">više od 500 </w:t>
      </w:r>
      <w:proofErr w:type="spellStart"/>
      <w:r w:rsidR="00EC0208" w:rsidRPr="00782EC2">
        <w:rPr>
          <w:rFonts w:ascii="Arial" w:hAnsi="Arial" w:cs="Arial"/>
        </w:rPr>
        <w:t>startupa</w:t>
      </w:r>
      <w:proofErr w:type="spellEnd"/>
      <w:r w:rsidR="00EC0208" w:rsidRPr="00782EC2">
        <w:rPr>
          <w:rFonts w:ascii="Arial" w:hAnsi="Arial" w:cs="Arial"/>
        </w:rPr>
        <w:t xml:space="preserve"> zbog moguće suradnje te proveli pilot projekte s njih 17. Prije najave novoga programa uvijek želimo poboljšati program koristeći naučeno iz prijašnjih izdanja</w:t>
      </w:r>
      <w:r w:rsidR="00E40909">
        <w:rPr>
          <w:rFonts w:ascii="Arial" w:hAnsi="Arial" w:cs="Arial"/>
        </w:rPr>
        <w:t xml:space="preserve">. Tako smo  </w:t>
      </w:r>
      <w:r w:rsidR="00EC0208" w:rsidRPr="00782EC2">
        <w:rPr>
          <w:rFonts w:ascii="Arial" w:hAnsi="Arial" w:cs="Arial"/>
        </w:rPr>
        <w:t xml:space="preserve">ove godine pripremili </w:t>
      </w:r>
      <w:r w:rsidR="00782EC2">
        <w:rPr>
          <w:rFonts w:ascii="Arial" w:hAnsi="Arial" w:cs="Arial"/>
        </w:rPr>
        <w:t>šesto</w:t>
      </w:r>
      <w:r w:rsidR="00EC0208" w:rsidRPr="00782EC2">
        <w:rPr>
          <w:rFonts w:ascii="Arial" w:hAnsi="Arial" w:cs="Arial"/>
        </w:rPr>
        <w:t>mjesečnu fazu „</w:t>
      </w:r>
      <w:proofErr w:type="spellStart"/>
      <w:r w:rsidR="00EC0208" w:rsidRPr="00782EC2">
        <w:rPr>
          <w:rFonts w:ascii="Arial" w:hAnsi="Arial" w:cs="Arial"/>
        </w:rPr>
        <w:t>rollouta</w:t>
      </w:r>
      <w:proofErr w:type="spellEnd"/>
      <w:r w:rsidR="00EC0208" w:rsidRPr="00782EC2">
        <w:rPr>
          <w:rFonts w:ascii="Arial" w:hAnsi="Arial" w:cs="Arial"/>
        </w:rPr>
        <w:t>“</w:t>
      </w:r>
      <w:r w:rsidRPr="00782EC2">
        <w:rPr>
          <w:rFonts w:ascii="Arial" w:hAnsi="Arial" w:cs="Arial"/>
        </w:rPr>
        <w:t xml:space="preserve"> </w:t>
      </w:r>
      <w:r w:rsidR="00EC0208" w:rsidRPr="00782EC2">
        <w:rPr>
          <w:rFonts w:ascii="Arial" w:hAnsi="Arial" w:cs="Arial"/>
        </w:rPr>
        <w:t>za dodatni poticaj dugoročnoj suradnji.</w:t>
      </w:r>
      <w:r w:rsidRPr="00782EC2">
        <w:rPr>
          <w:rFonts w:ascii="Arial" w:hAnsi="Arial" w:cs="Arial"/>
        </w:rPr>
        <w:t xml:space="preserve"> </w:t>
      </w:r>
      <w:r w:rsidR="00EC0208" w:rsidRPr="00782EC2">
        <w:rPr>
          <w:rFonts w:ascii="Arial" w:hAnsi="Arial" w:cs="Arial"/>
        </w:rPr>
        <w:t xml:space="preserve">Uzbuđeni smo zbog širenja programa na pet članica OTP grupe koje su pokazale namjeru </w:t>
      </w:r>
      <w:r w:rsidR="00782EC2">
        <w:rPr>
          <w:rFonts w:ascii="Arial" w:hAnsi="Arial" w:cs="Arial"/>
        </w:rPr>
        <w:t>da se pridruže ovoj inicijativi</w:t>
      </w:r>
      <w:r w:rsidR="00EC0208" w:rsidRPr="00782EC2">
        <w:rPr>
          <w:rFonts w:ascii="Arial" w:hAnsi="Arial" w:cs="Arial"/>
        </w:rPr>
        <w:t xml:space="preserve">. Zahvaljujući njihovoj suradnji i podršci ovogodišnji će </w:t>
      </w:r>
      <w:r w:rsidR="00782EC2">
        <w:rPr>
          <w:rFonts w:ascii="Arial" w:hAnsi="Arial" w:cs="Arial"/>
        </w:rPr>
        <w:t xml:space="preserve">se </w:t>
      </w:r>
      <w:r w:rsidR="00EC0208" w:rsidRPr="00782EC2">
        <w:rPr>
          <w:rFonts w:ascii="Arial" w:hAnsi="Arial" w:cs="Arial"/>
        </w:rPr>
        <w:t xml:space="preserve">program </w:t>
      </w:r>
      <w:r w:rsidR="00782EC2">
        <w:rPr>
          <w:rFonts w:ascii="Arial" w:hAnsi="Arial" w:cs="Arial"/>
        </w:rPr>
        <w:t>odvijati na međunarodnoj razini</w:t>
      </w:r>
      <w:r w:rsidRPr="00782EC2">
        <w:rPr>
          <w:rFonts w:ascii="Arial" w:hAnsi="Arial" w:cs="Arial"/>
        </w:rPr>
        <w:t xml:space="preserve">, </w:t>
      </w:r>
      <w:r w:rsidR="00EC0208" w:rsidRPr="00782EC2">
        <w:rPr>
          <w:rFonts w:ascii="Arial" w:hAnsi="Arial" w:cs="Arial"/>
        </w:rPr>
        <w:t xml:space="preserve">kako u pogledu profila prijavljenih </w:t>
      </w:r>
      <w:proofErr w:type="spellStart"/>
      <w:r w:rsidR="00EC0208" w:rsidRPr="00782EC2">
        <w:rPr>
          <w:rFonts w:ascii="Arial" w:hAnsi="Arial" w:cs="Arial"/>
        </w:rPr>
        <w:t>startupa</w:t>
      </w:r>
      <w:proofErr w:type="spellEnd"/>
      <w:r w:rsidR="00E40909">
        <w:rPr>
          <w:rFonts w:ascii="Arial" w:hAnsi="Arial" w:cs="Arial"/>
        </w:rPr>
        <w:t>,</w:t>
      </w:r>
      <w:r w:rsidR="00EC0208" w:rsidRPr="00782EC2">
        <w:rPr>
          <w:rFonts w:ascii="Arial" w:hAnsi="Arial" w:cs="Arial"/>
        </w:rPr>
        <w:t xml:space="preserve"> tako i </w:t>
      </w:r>
      <w:r w:rsidR="00782EC2">
        <w:rPr>
          <w:rFonts w:ascii="Arial" w:hAnsi="Arial" w:cs="Arial"/>
        </w:rPr>
        <w:t>u sudjelovanju</w:t>
      </w:r>
      <w:r w:rsidR="00782EC2" w:rsidRPr="00782EC2">
        <w:rPr>
          <w:rFonts w:ascii="Arial" w:hAnsi="Arial" w:cs="Arial"/>
        </w:rPr>
        <w:t xml:space="preserve"> </w:t>
      </w:r>
      <w:r w:rsidR="00EC0208" w:rsidRPr="00782EC2">
        <w:rPr>
          <w:rFonts w:ascii="Arial" w:hAnsi="Arial" w:cs="Arial"/>
        </w:rPr>
        <w:t>poslovnih jedinica</w:t>
      </w:r>
      <w:r w:rsidRPr="00782EC2">
        <w:rPr>
          <w:rFonts w:ascii="Arial" w:hAnsi="Arial" w:cs="Arial"/>
        </w:rPr>
        <w:t>”</w:t>
      </w:r>
      <w:r w:rsidR="00782EC2" w:rsidRPr="00782EC2">
        <w:rPr>
          <w:rFonts w:ascii="Arial" w:hAnsi="Arial" w:cs="Arial"/>
        </w:rPr>
        <w:t>,</w:t>
      </w:r>
      <w:r w:rsidRPr="00782EC2">
        <w:rPr>
          <w:rFonts w:ascii="Arial" w:hAnsi="Arial" w:cs="Arial"/>
        </w:rPr>
        <w:t xml:space="preserve"> </w:t>
      </w:r>
      <w:r w:rsidR="00EC0208" w:rsidRPr="00074ACC">
        <w:rPr>
          <w:rFonts w:ascii="Arial" w:hAnsi="Arial" w:cs="Arial"/>
        </w:rPr>
        <w:t>izjavio je povodom početka programa</w:t>
      </w:r>
      <w:r w:rsidRPr="00074ACC">
        <w:rPr>
          <w:rFonts w:ascii="Arial" w:hAnsi="Arial" w:cs="Arial"/>
        </w:rPr>
        <w:t xml:space="preserve"> András Fischer, </w:t>
      </w:r>
      <w:r w:rsidR="00EC0208" w:rsidRPr="00074ACC">
        <w:rPr>
          <w:rFonts w:ascii="Arial" w:hAnsi="Arial" w:cs="Arial"/>
        </w:rPr>
        <w:t>šef Odjela za inovacije maloprodaje</w:t>
      </w:r>
      <w:r w:rsidRPr="00074ACC">
        <w:rPr>
          <w:rFonts w:ascii="Arial" w:hAnsi="Arial" w:cs="Arial"/>
        </w:rPr>
        <w:t xml:space="preserve"> </w:t>
      </w:r>
      <w:r w:rsidR="00EC0208" w:rsidRPr="00074ACC">
        <w:rPr>
          <w:rFonts w:ascii="Arial" w:hAnsi="Arial" w:cs="Arial"/>
        </w:rPr>
        <w:t>OTP banke.</w:t>
      </w:r>
    </w:p>
    <w:p w14:paraId="411C07E8" w14:textId="77777777" w:rsidR="004856D0" w:rsidRPr="00074ACC" w:rsidRDefault="004856D0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 </w:t>
      </w:r>
    </w:p>
    <w:p w14:paraId="6B68248C" w14:textId="5E067C84" w:rsidR="004856D0" w:rsidRPr="00074ACC" w:rsidRDefault="00EC0208" w:rsidP="004856D0">
      <w:pPr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>Za više informacija o</w:t>
      </w:r>
      <w:r w:rsidR="004856D0" w:rsidRPr="00074ACC">
        <w:rPr>
          <w:rFonts w:ascii="Arial" w:hAnsi="Arial" w:cs="Arial"/>
        </w:rPr>
        <w:t xml:space="preserve"> OTP </w:t>
      </w:r>
      <w:proofErr w:type="spellStart"/>
      <w:r w:rsidR="004856D0" w:rsidRPr="00074ACC">
        <w:rPr>
          <w:rFonts w:ascii="Arial" w:hAnsi="Arial" w:cs="Arial"/>
        </w:rPr>
        <w:t>Startup</w:t>
      </w:r>
      <w:proofErr w:type="spellEnd"/>
      <w:r w:rsidR="004856D0" w:rsidRPr="00074ACC">
        <w:rPr>
          <w:rFonts w:ascii="Arial" w:hAnsi="Arial" w:cs="Arial"/>
        </w:rPr>
        <w:t xml:space="preserve"> Partner program</w:t>
      </w:r>
      <w:r w:rsidRPr="00074ACC">
        <w:rPr>
          <w:rFonts w:ascii="Arial" w:hAnsi="Arial" w:cs="Arial"/>
        </w:rPr>
        <w:t>u</w:t>
      </w:r>
      <w:r w:rsidR="004856D0" w:rsidRPr="00074ACC">
        <w:rPr>
          <w:rFonts w:ascii="Arial" w:hAnsi="Arial" w:cs="Arial"/>
        </w:rPr>
        <w:t xml:space="preserve"> </w:t>
      </w:r>
      <w:r w:rsidRPr="00074ACC">
        <w:rPr>
          <w:rFonts w:ascii="Arial" w:hAnsi="Arial" w:cs="Arial"/>
        </w:rPr>
        <w:t>molimo posjetite</w:t>
      </w:r>
      <w:r w:rsidR="004856D0" w:rsidRPr="00074ACC">
        <w:rPr>
          <w:rFonts w:ascii="Arial" w:hAnsi="Arial" w:cs="Arial"/>
        </w:rPr>
        <w:t xml:space="preserve"> </w:t>
      </w:r>
      <w:hyperlink r:id="rId7" w:history="1">
        <w:r w:rsidR="004856D0" w:rsidRPr="00074ACC">
          <w:rPr>
            <w:rStyle w:val="Hyperlink"/>
            <w:rFonts w:ascii="Arial" w:hAnsi="Arial" w:cs="Arial"/>
          </w:rPr>
          <w:t>www.otpstartup.com</w:t>
        </w:r>
      </w:hyperlink>
      <w:r w:rsidR="004856D0" w:rsidRPr="00074ACC">
        <w:rPr>
          <w:rFonts w:ascii="Arial" w:hAnsi="Arial" w:cs="Arial"/>
        </w:rPr>
        <w:t>.</w:t>
      </w:r>
    </w:p>
    <w:p w14:paraId="154F03D3" w14:textId="77777777" w:rsidR="007E564E" w:rsidRPr="00074ACC" w:rsidRDefault="007E564E">
      <w:pPr>
        <w:rPr>
          <w:rFonts w:ascii="Arial" w:hAnsi="Arial" w:cs="Arial"/>
        </w:rPr>
      </w:pPr>
    </w:p>
    <w:p w14:paraId="72E8ADCA" w14:textId="77777777" w:rsidR="00074ACC" w:rsidRPr="00074ACC" w:rsidRDefault="00074ACC">
      <w:pPr>
        <w:rPr>
          <w:rFonts w:ascii="Arial" w:hAnsi="Arial" w:cs="Arial"/>
        </w:rPr>
      </w:pPr>
    </w:p>
    <w:sectPr w:rsidR="00074ACC" w:rsidRPr="00074A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BFF7" w14:textId="77777777" w:rsidR="00E847AC" w:rsidRDefault="00E847AC" w:rsidP="006171CE">
      <w:r>
        <w:separator/>
      </w:r>
    </w:p>
  </w:endnote>
  <w:endnote w:type="continuationSeparator" w:id="0">
    <w:p w14:paraId="18789050" w14:textId="77777777" w:rsidR="00E847AC" w:rsidRDefault="00E847AC" w:rsidP="0061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9E08" w14:textId="77777777" w:rsidR="00E847AC" w:rsidRDefault="00E847AC" w:rsidP="006171CE">
      <w:r>
        <w:separator/>
      </w:r>
    </w:p>
  </w:footnote>
  <w:footnote w:type="continuationSeparator" w:id="0">
    <w:p w14:paraId="1BCFFD51" w14:textId="77777777" w:rsidR="00E847AC" w:rsidRDefault="00E847AC" w:rsidP="0061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FA68" w14:textId="19A709FA" w:rsidR="006171CE" w:rsidRDefault="006171C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8366C73" wp14:editId="7843B1C7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1485900" cy="319409"/>
          <wp:effectExtent l="0" t="0" r="0" b="4445"/>
          <wp:wrapSquare wrapText="bothSides"/>
          <wp:docPr id="1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19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D40"/>
    <w:multiLevelType w:val="hybridMultilevel"/>
    <w:tmpl w:val="16EE2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0"/>
    <w:rsid w:val="00074ACC"/>
    <w:rsid w:val="002F0C6D"/>
    <w:rsid w:val="002F5EAD"/>
    <w:rsid w:val="00322D5F"/>
    <w:rsid w:val="004856D0"/>
    <w:rsid w:val="004B4023"/>
    <w:rsid w:val="00537AB6"/>
    <w:rsid w:val="006171CE"/>
    <w:rsid w:val="006E6607"/>
    <w:rsid w:val="00782EC2"/>
    <w:rsid w:val="007A7B47"/>
    <w:rsid w:val="007E564E"/>
    <w:rsid w:val="00903798"/>
    <w:rsid w:val="00A678B9"/>
    <w:rsid w:val="00E40909"/>
    <w:rsid w:val="00E847AC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D274"/>
  <w15:chartTrackingRefBased/>
  <w15:docId w15:val="{E57FF7D0-7F72-4FF3-82B6-10C29549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6D0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4856D0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6D0"/>
    <w:rPr>
      <w:rFonts w:ascii="Calibri Light" w:hAnsi="Calibri Light" w:cs="Calibri Light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4856D0"/>
    <w:pPr>
      <w:spacing w:after="160" w:line="252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1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71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pstart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Grebenić</dc:creator>
  <cp:keywords/>
  <dc:description/>
  <cp:lastModifiedBy>Silvija Bareša</cp:lastModifiedBy>
  <cp:revision>10</cp:revision>
  <dcterms:created xsi:type="dcterms:W3CDTF">2019-10-15T07:19:00Z</dcterms:created>
  <dcterms:modified xsi:type="dcterms:W3CDTF">2019-10-15T07:22:00Z</dcterms:modified>
</cp:coreProperties>
</file>