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F2354" w:rsidRDefault="00E37160">
      <w:pPr>
        <w:pStyle w:val="BodyText"/>
        <w:rPr>
          <w:rFonts w:ascii="Times New Roman"/>
          <w:sz w:val="20"/>
        </w:rPr>
      </w:pPr>
      <w:r>
        <w:rPr>
          <w:noProof/>
          <w:lang w:val="en-GB" w:eastAsia="en-GB" w:bidi="ar-SA"/>
        </w:rPr>
        <mc:AlternateContent>
          <mc:Choice Requires="wps">
            <w:drawing>
              <wp:anchor distT="0" distB="0" distL="114300" distR="114300" simplePos="0" relativeHeight="250684416" behindDoc="1" locked="0" layoutInCell="1" allowOverlap="1">
                <wp:simplePos x="0" y="0"/>
                <wp:positionH relativeFrom="page">
                  <wp:posOffset>633730</wp:posOffset>
                </wp:positionH>
                <wp:positionV relativeFrom="page">
                  <wp:posOffset>382270</wp:posOffset>
                </wp:positionV>
                <wp:extent cx="4137025" cy="210820"/>
                <wp:effectExtent l="0" t="0" r="0" b="0"/>
                <wp:wrapNone/>
                <wp:docPr id="15" name="Text Box 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137025" cy="21082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EF2354" w:rsidRDefault="00864B27">
                            <w:pPr>
                              <w:pStyle w:val="BodyText"/>
                              <w:spacing w:line="98" w:lineRule="exact"/>
                              <w:ind w:left="1740"/>
                            </w:pPr>
                            <w:r>
                              <w:rPr>
                                <w:color w:val="FFFFFF"/>
                              </w:rPr>
                              <w:t>I UVJETI │ Phoenix Memory Magnet on Basket of</w:t>
                            </w:r>
                          </w:p>
                          <w:p w:rsidR="00EF2354" w:rsidRDefault="00864B27">
                            <w:pPr>
                              <w:pStyle w:val="BodyText"/>
                            </w:pPr>
                            <w:r>
                              <w:rPr>
                                <w:color w:val="FFFFFF"/>
                              </w:rPr>
                              <w:t xml:space="preserve">INDIKATIVNI ROKOVI I UVJETI │ Phoenix Memory Magnet on Basket of </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8" o:spid="_x0000_s1026" type="#_x0000_t202" style="position:absolute;margin-left:49.9pt;margin-top:30.1pt;width:325.75pt;height:16.6pt;z-index:-25263206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" filled="f" stroked="f">
                <v:textbox inset="0,0,0,0">
                  <w:txbxContent>
                    <w:p w:rsidR="00EF2354" w:rsidRDefault="00864B27">
                      <w:pPr>
                        <w:pStyle w:val="BodyText"/>
                        <w:spacing w:line="98" w:lineRule="exact"/>
                        <w:ind w:left="1740"/>
                      </w:pPr>
                      <w:r>
                        <w:rPr>
                          <w:color w:val="FFFFFF"/>
                        </w:rPr>
                        <w:t>I UVJETI │ Phoenix Memory Magnet on Basket of</w:t>
                      </w:r>
                    </w:p>
                    <w:p w:rsidR="00EF2354" w:rsidRDefault="00864B27">
                      <w:pPr>
                        <w:pStyle w:val="BodyText"/>
                      </w:pPr>
                      <w:r>
                        <w:rPr>
                          <w:color w:val="FFFFFF"/>
                        </w:rPr>
                        <w:t xml:space="preserve">INDIKATIVNI ROKOVI I UVJETI │ Phoenix Memory Magnet on Basket of </w:t>
                      </w:r>
                    </w:p>
                  </w:txbxContent>
                </v:textbox>
                <w10:wrap anchorx="page" anchory="page"/>
              </v:shape>
            </w:pict>
          </mc:Fallback>
        </mc:AlternateContent>
      </w:r>
    </w:p>
    <w:p w:rsidR="00EF2354" w:rsidRDefault="00E37160">
      <w:pPr>
        <w:pStyle w:val="BodyText"/>
        <w:rPr>
          <w:rFonts w:ascii="Times New Roman"/>
          <w:sz w:val="20"/>
        </w:rPr>
      </w:pPr>
      <w:r>
        <w:rPr>
          <w:noProof/>
          <w:lang w:val="en-GB" w:eastAsia="en-GB" w:bidi="ar-SA"/>
        </w:rPr>
        <mc:AlternateContent>
          <mc:Choice Requires="wpg">
            <w:drawing>
              <wp:anchor distT="0" distB="0" distL="114300" distR="114300" simplePos="0" relativeHeight="250686464" behindDoc="1" locked="0" layoutInCell="1" allowOverlap="1">
                <wp:simplePos x="0" y="0"/>
                <wp:positionH relativeFrom="page">
                  <wp:posOffset>411480</wp:posOffset>
                </wp:positionH>
                <wp:positionV relativeFrom="page">
                  <wp:posOffset>174625</wp:posOffset>
                </wp:positionV>
                <wp:extent cx="6848475" cy="6879590"/>
                <wp:effectExtent l="0" t="0" r="0" b="0"/>
                <wp:wrapNone/>
                <wp:docPr id="9" name="Group 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848475" cy="6879590"/>
                          <a:chOff x="0" y="0"/>
                          <a:chExt cx="11908" cy="11172"/>
                        </a:xfrm>
                      </wpg:grpSpPr>
                      <wps:wsp>
                        <wps:cNvPr id="10" name="Rectangle 7"/>
                        <wps:cNvSpPr>
                          <a:spLocks noChangeArrowheads="1"/>
                        </wps:cNvSpPr>
                        <wps:spPr bwMode="auto">
                          <a:xfrm>
                            <a:off x="2846" y="802"/>
                            <a:ext cx="8447" cy="230"/>
                          </a:xfrm>
                          <a:prstGeom prst="rect">
                            <a:avLst/>
                          </a:prstGeom>
                          <a:solidFill>
                            <a:srgbClr val="0000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11" name="Rectangle 6"/>
                        <wps:cNvSpPr>
                          <a:spLocks noChangeArrowheads="1"/>
                        </wps:cNvSpPr>
                        <wps:spPr bwMode="auto">
                          <a:xfrm>
                            <a:off x="718" y="572"/>
                            <a:ext cx="7742" cy="230"/>
                          </a:xfrm>
                          <a:prstGeom prst="rect">
                            <a:avLst/>
                          </a:prstGeom>
                          <a:solidFill>
                            <a:srgbClr val="E60028"/>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pic:pic xmlns:pic="http://schemas.openxmlformats.org/drawingml/2006/picture">
                        <pic:nvPicPr>
                          <pic:cNvPr id="12" name="Picture 5"/>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1906" cy="11169"/>
                          </a:xfrm>
                          <a:prstGeom prst="rect">
                            <a:avLst/>
                          </a:prstGeom>
                          <a:noFill/>
                          <a:extLst>
                            <a:ext uri="{909E8E84-426E-40DD-AFC4-6F175D3DCCD1}">
                              <a14:hiddenFill xmlns:a14="http://schemas.microsoft.com/office/drawing/2010/main">
                                <a:solidFill>
                                  <a:srgbClr val="FFFFFF"/>
                                </a:solidFill>
                              </a14:hiddenFill>
                            </a:ext>
                          </a:extLst>
                        </pic:spPr>
                      </pic:pic>
                      <wps:wsp>
                        <wps:cNvPr id="13" name="Rectangle 4"/>
                        <wps:cNvSpPr>
                          <a:spLocks noChangeArrowheads="1"/>
                        </wps:cNvSpPr>
                        <wps:spPr bwMode="auto">
                          <a:xfrm>
                            <a:off x="0" y="9410"/>
                            <a:ext cx="8635" cy="1186"/>
                          </a:xfrm>
                          <a:prstGeom prst="rect">
                            <a:avLst/>
                          </a:prstGeom>
                          <a:solidFill>
                            <a:srgbClr val="E60028"/>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14" name="Rectangle 3"/>
                        <wps:cNvSpPr>
                          <a:spLocks noChangeArrowheads="1"/>
                        </wps:cNvSpPr>
                        <wps:spPr bwMode="auto">
                          <a:xfrm>
                            <a:off x="3268" y="10596"/>
                            <a:ext cx="8640" cy="576"/>
                          </a:xfrm>
                          <a:prstGeom prst="rect">
                            <a:avLst/>
                          </a:prstGeom>
                          <a:solidFill>
                            <a:srgbClr val="0000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id="Group 2" o:spid="_x0000_s1026" style="position:absolute;margin-left:32.4pt;margin-top:13.75pt;width:539.25pt;height:541.7pt;z-index:-252630016;mso-position-horizontal-relative:page;mso-position-vertical-relative:page" coordsize="11908,11172"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">
                <v:rect id="Rectangle 7" o:spid="_x0000_s1027" style="position:absolute;left:2846;top:802;width:8447;height:23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" fillcolor="black" stroked="f"/>
                <v:rect id="Rectangle 6" o:spid="_x0000_s1028" style="position:absolute;left:718;top:572;width:7742;height:23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" fillcolor="#e60028" stroked="f"/>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5" o:spid="_x0000_s1029" type="#_x0000_t75" style="position:absolute;width:11906;height:11169;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">
                  <v:imagedata r:id="rId10" o:title=""/>
                </v:shape>
                <v:rect id="Rectangle 4" o:spid="_x0000_s1030" style="position:absolute;top:9410;width:8635;height:118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m4ZHMIA&#10;AADbAAAADwAAAGRycy9kb3ducmV2LnhtbERPS2sCMRC+F/ofwhS81awK2q5GEVEq6sEXnofNuLuY&#10;TJZNqqu/vikI3ubje85o0lgjrlT70rGCTjsBQZw5XXKu4HhYfH6B8AFZo3FMCu7kYTJ+fxthqt2N&#10;d3Tdh1zEEPYpKihCqFIpfVaQRd92FXHkzq62GCKsc6lrvMVwa2Q3SfrSYsmxocCKZgVll/2vVdDb&#10;bnfdzbE/GFSr9eN7cUrMj5kr1fpopkMQgZrwEj/dSx3n9+D/l3iAHP8B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KbhkcwgAAANsAAAAPAAAAAAAAAAAAAAAAAJgCAABkcnMvZG93&#10;bnJldi54bWxQSwUGAAAAAAQABAD1AAAAhwMAAAAA&#10;" fillcolor="#e60028" stroked="f"/>
                <v:rect id="Rectangle 3" o:spid="_x0000_s1031" style="position:absolute;left:3268;top:10596;width:8640;height:57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1pQoYcMA&#10;AADbAAAADwAAAGRycy9kb3ducmV2LnhtbERPS2vCQBC+F/wPyxS81U3Fio3ZiApCL4X6ONTbmB2T&#10;YHY27m41+uvdQqG3+fiek80604gLOV9bVvA6SEAQF1bXXCrYbVcvExA+IGtsLJOCG3mY5b2nDFNt&#10;r7ymyyaUIoawT1FBFUKbSumLigz6gW2JI3e0zmCI0JVSO7zGcNPIYZKMpcGaY0OFLS0rKk6bH6Ng&#10;8T5ZnL9G/HlfH/a0/z6c3oYuUar/3M2nIAJ14V/85/7Qcf4Ifn+JB8j8A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1pQoYcMAAADbAAAADwAAAAAAAAAAAAAAAACYAgAAZHJzL2Rv&#10;d25yZXYueG1sUEsFBgAAAAAEAAQA9QAAAIgDAAAAAA==&#10;" fillcolor="black" stroked="f"/>
                <w10:wrap anchorx="page" anchory="page"/>
              </v:group>
            </w:pict>
          </mc:Fallback>
        </mc:AlternateContent>
      </w:r>
    </w:p>
    <w:p w:rsidR="00EF2354" w:rsidRDefault="00EF2354">
      <w:pPr>
        <w:pStyle w:val="BodyText"/>
        <w:rPr>
          <w:rFonts w:ascii="Times New Roman"/>
          <w:sz w:val="20"/>
        </w:rPr>
      </w:pPr>
    </w:p>
    <w:p w:rsidR="00EF2354" w:rsidRDefault="00EF2354">
      <w:pPr>
        <w:pStyle w:val="BodyText"/>
        <w:rPr>
          <w:rFonts w:ascii="Times New Roman"/>
          <w:sz w:val="20"/>
        </w:rPr>
      </w:pPr>
    </w:p>
    <w:p w:rsidR="00EF2354" w:rsidRDefault="00EF2354">
      <w:pPr>
        <w:pStyle w:val="BodyText"/>
        <w:rPr>
          <w:rFonts w:ascii="Times New Roman"/>
          <w:sz w:val="20"/>
        </w:rPr>
      </w:pPr>
    </w:p>
    <w:p w:rsidR="00EF2354" w:rsidRDefault="00EF2354">
      <w:pPr>
        <w:pStyle w:val="BodyText"/>
        <w:rPr>
          <w:rFonts w:ascii="Times New Roman"/>
          <w:sz w:val="20"/>
        </w:rPr>
      </w:pPr>
    </w:p>
    <w:p w:rsidR="00EF2354" w:rsidRDefault="00EF2354">
      <w:pPr>
        <w:pStyle w:val="BodyText"/>
        <w:rPr>
          <w:rFonts w:ascii="Times New Roman"/>
          <w:sz w:val="20"/>
        </w:rPr>
      </w:pPr>
    </w:p>
    <w:p w:rsidR="00EF2354" w:rsidRDefault="00EF2354">
      <w:pPr>
        <w:pStyle w:val="BodyText"/>
        <w:rPr>
          <w:rFonts w:ascii="Times New Roman"/>
          <w:sz w:val="20"/>
        </w:rPr>
      </w:pPr>
    </w:p>
    <w:p w:rsidR="00EF2354" w:rsidRDefault="00EF2354">
      <w:pPr>
        <w:pStyle w:val="BodyText"/>
        <w:rPr>
          <w:rFonts w:ascii="Times New Roman"/>
          <w:sz w:val="20"/>
        </w:rPr>
      </w:pPr>
    </w:p>
    <w:p w:rsidR="00EF2354" w:rsidRDefault="00EF2354">
      <w:pPr>
        <w:pStyle w:val="BodyText"/>
        <w:rPr>
          <w:rFonts w:ascii="Times New Roman"/>
          <w:sz w:val="20"/>
        </w:rPr>
      </w:pPr>
    </w:p>
    <w:p w:rsidR="00EF2354" w:rsidRDefault="00EF2354">
      <w:pPr>
        <w:pStyle w:val="BodyText"/>
        <w:rPr>
          <w:rFonts w:ascii="Times New Roman"/>
          <w:sz w:val="20"/>
        </w:rPr>
      </w:pPr>
    </w:p>
    <w:p w:rsidR="00EF2354" w:rsidRDefault="00EF2354">
      <w:pPr>
        <w:pStyle w:val="BodyText"/>
        <w:rPr>
          <w:rFonts w:ascii="Times New Roman"/>
          <w:sz w:val="20"/>
        </w:rPr>
      </w:pPr>
    </w:p>
    <w:p w:rsidR="00EF2354" w:rsidRDefault="00EF2354">
      <w:pPr>
        <w:pStyle w:val="BodyText"/>
        <w:rPr>
          <w:rFonts w:ascii="Times New Roman"/>
          <w:sz w:val="20"/>
        </w:rPr>
      </w:pPr>
    </w:p>
    <w:p w:rsidR="00EF2354" w:rsidRDefault="00EF2354">
      <w:pPr>
        <w:pStyle w:val="BodyText"/>
        <w:rPr>
          <w:rFonts w:ascii="Times New Roman"/>
          <w:sz w:val="20"/>
        </w:rPr>
      </w:pPr>
    </w:p>
    <w:p w:rsidR="00EF2354" w:rsidRDefault="00EF2354">
      <w:pPr>
        <w:pStyle w:val="BodyText"/>
        <w:rPr>
          <w:rFonts w:ascii="Times New Roman"/>
          <w:sz w:val="20"/>
        </w:rPr>
      </w:pPr>
    </w:p>
    <w:p w:rsidR="00EF2354" w:rsidRDefault="00EF2354">
      <w:pPr>
        <w:pStyle w:val="BodyText"/>
        <w:rPr>
          <w:rFonts w:ascii="Times New Roman"/>
          <w:sz w:val="20"/>
        </w:rPr>
      </w:pPr>
    </w:p>
    <w:p w:rsidR="00EF2354" w:rsidRDefault="00EF2354">
      <w:pPr>
        <w:pStyle w:val="BodyText"/>
        <w:rPr>
          <w:rFonts w:ascii="Times New Roman"/>
          <w:sz w:val="20"/>
        </w:rPr>
      </w:pPr>
    </w:p>
    <w:p w:rsidR="00EF2354" w:rsidRDefault="00EF2354">
      <w:pPr>
        <w:pStyle w:val="BodyText"/>
        <w:rPr>
          <w:rFonts w:ascii="Times New Roman"/>
          <w:sz w:val="20"/>
        </w:rPr>
      </w:pPr>
    </w:p>
    <w:p w:rsidR="00EF2354" w:rsidRDefault="00EF2354">
      <w:pPr>
        <w:pStyle w:val="BodyText"/>
        <w:rPr>
          <w:rFonts w:ascii="Times New Roman"/>
          <w:sz w:val="20"/>
        </w:rPr>
      </w:pPr>
    </w:p>
    <w:p w:rsidR="00EF2354" w:rsidRDefault="00EF2354">
      <w:pPr>
        <w:pStyle w:val="BodyText"/>
        <w:rPr>
          <w:rFonts w:ascii="Times New Roman"/>
          <w:sz w:val="20"/>
        </w:rPr>
      </w:pPr>
    </w:p>
    <w:p w:rsidR="00EF2354" w:rsidRDefault="00EF2354">
      <w:pPr>
        <w:pStyle w:val="BodyText"/>
        <w:rPr>
          <w:rFonts w:ascii="Times New Roman"/>
          <w:sz w:val="20"/>
        </w:rPr>
      </w:pPr>
    </w:p>
    <w:p w:rsidR="00EF2354" w:rsidRDefault="00EF2354">
      <w:pPr>
        <w:pStyle w:val="BodyText"/>
        <w:rPr>
          <w:rFonts w:ascii="Times New Roman"/>
          <w:sz w:val="20"/>
        </w:rPr>
      </w:pPr>
    </w:p>
    <w:p w:rsidR="00EF2354" w:rsidRDefault="00EF2354">
      <w:pPr>
        <w:pStyle w:val="BodyText"/>
        <w:rPr>
          <w:rFonts w:ascii="Times New Roman"/>
          <w:sz w:val="20"/>
        </w:rPr>
      </w:pPr>
    </w:p>
    <w:p w:rsidR="00EF2354" w:rsidRDefault="00EF2354">
      <w:pPr>
        <w:pStyle w:val="BodyText"/>
        <w:rPr>
          <w:rFonts w:ascii="Times New Roman"/>
          <w:sz w:val="20"/>
        </w:rPr>
      </w:pPr>
    </w:p>
    <w:p w:rsidR="00EF2354" w:rsidRDefault="00EF2354">
      <w:pPr>
        <w:pStyle w:val="BodyText"/>
        <w:rPr>
          <w:rFonts w:ascii="Times New Roman"/>
          <w:sz w:val="20"/>
        </w:rPr>
      </w:pPr>
    </w:p>
    <w:p w:rsidR="00EF2354" w:rsidRDefault="00EF2354">
      <w:pPr>
        <w:pStyle w:val="BodyText"/>
        <w:rPr>
          <w:rFonts w:ascii="Times New Roman"/>
          <w:sz w:val="20"/>
        </w:rPr>
      </w:pPr>
    </w:p>
    <w:p w:rsidR="00EF2354" w:rsidRDefault="00EF2354">
      <w:pPr>
        <w:pStyle w:val="BodyText"/>
        <w:rPr>
          <w:rFonts w:ascii="Times New Roman"/>
          <w:sz w:val="20"/>
        </w:rPr>
      </w:pPr>
    </w:p>
    <w:p w:rsidR="00EF2354" w:rsidRDefault="00EF2354">
      <w:pPr>
        <w:pStyle w:val="BodyText"/>
        <w:rPr>
          <w:rFonts w:ascii="Times New Roman"/>
          <w:sz w:val="20"/>
        </w:rPr>
      </w:pPr>
    </w:p>
    <w:p w:rsidR="00EF2354" w:rsidRDefault="00EF2354">
      <w:pPr>
        <w:pStyle w:val="BodyText"/>
        <w:rPr>
          <w:rFonts w:ascii="Times New Roman"/>
          <w:sz w:val="20"/>
        </w:rPr>
      </w:pPr>
    </w:p>
    <w:p w:rsidR="00EF2354" w:rsidRDefault="00EF2354">
      <w:pPr>
        <w:pStyle w:val="BodyText"/>
        <w:rPr>
          <w:rFonts w:ascii="Times New Roman"/>
          <w:sz w:val="20"/>
        </w:rPr>
      </w:pPr>
    </w:p>
    <w:p w:rsidR="00EF2354" w:rsidRDefault="00EF2354">
      <w:pPr>
        <w:pStyle w:val="BodyText"/>
        <w:rPr>
          <w:rFonts w:ascii="Times New Roman"/>
          <w:sz w:val="20"/>
        </w:rPr>
      </w:pPr>
    </w:p>
    <w:p w:rsidR="00EF2354" w:rsidRDefault="00EF2354">
      <w:pPr>
        <w:pStyle w:val="BodyText"/>
        <w:rPr>
          <w:rFonts w:ascii="Times New Roman"/>
          <w:sz w:val="20"/>
        </w:rPr>
      </w:pPr>
    </w:p>
    <w:p w:rsidR="00EF2354" w:rsidRDefault="00EF2354">
      <w:pPr>
        <w:pStyle w:val="BodyText"/>
        <w:rPr>
          <w:rFonts w:ascii="Times New Roman"/>
          <w:sz w:val="20"/>
        </w:rPr>
      </w:pPr>
    </w:p>
    <w:p w:rsidR="00EF2354" w:rsidRDefault="00EF2354">
      <w:pPr>
        <w:pStyle w:val="BodyText"/>
        <w:rPr>
          <w:rFonts w:ascii="Times New Roman"/>
          <w:sz w:val="20"/>
        </w:rPr>
      </w:pPr>
    </w:p>
    <w:p w:rsidR="00EF2354" w:rsidRDefault="00EF2354">
      <w:pPr>
        <w:pStyle w:val="BodyText"/>
        <w:rPr>
          <w:rFonts w:ascii="Times New Roman"/>
          <w:sz w:val="20"/>
        </w:rPr>
      </w:pPr>
    </w:p>
    <w:p w:rsidR="00EF2354" w:rsidRDefault="00EF2354">
      <w:pPr>
        <w:pStyle w:val="BodyText"/>
        <w:rPr>
          <w:rFonts w:ascii="Times New Roman"/>
          <w:sz w:val="20"/>
        </w:rPr>
      </w:pPr>
    </w:p>
    <w:p w:rsidR="00EF2354" w:rsidRDefault="00EF2354">
      <w:pPr>
        <w:pStyle w:val="BodyText"/>
        <w:rPr>
          <w:rFonts w:ascii="Times New Roman"/>
          <w:sz w:val="20"/>
        </w:rPr>
      </w:pPr>
    </w:p>
    <w:p w:rsidR="00EF2354" w:rsidRDefault="00EF2354">
      <w:pPr>
        <w:pStyle w:val="BodyText"/>
        <w:rPr>
          <w:rFonts w:ascii="Times New Roman"/>
          <w:sz w:val="20"/>
        </w:rPr>
      </w:pPr>
    </w:p>
    <w:p w:rsidR="00EF2354" w:rsidRDefault="00EF2354">
      <w:pPr>
        <w:pStyle w:val="BodyText"/>
        <w:rPr>
          <w:rFonts w:ascii="Times New Roman"/>
          <w:sz w:val="20"/>
        </w:rPr>
      </w:pPr>
    </w:p>
    <w:p w:rsidR="00EF2354" w:rsidRDefault="00EF2354">
      <w:pPr>
        <w:pStyle w:val="BodyText"/>
        <w:rPr>
          <w:rFonts w:ascii="Times New Roman"/>
          <w:sz w:val="20"/>
        </w:rPr>
      </w:pPr>
    </w:p>
    <w:p w:rsidR="00E37160" w:rsidRDefault="006E04C0" w:rsidP="00E37160">
      <w:r>
        <w:t xml:space="preserve">       </w:t>
      </w:r>
    </w:p>
    <w:p w:rsidR="00E37160" w:rsidRDefault="00E37160" w:rsidP="00E37160"/>
    <w:p w:rsidR="006E04C0" w:rsidRPr="00E37160" w:rsidRDefault="00E37160" w:rsidP="00E37160">
      <w:pPr>
        <w:rPr>
          <w:b/>
          <w:color w:val="FFFFFF" w:themeColor="background1"/>
          <w:sz w:val="28"/>
          <w:szCs w:val="28"/>
        </w:rPr>
      </w:pPr>
      <w:r>
        <w:t xml:space="preserve">            </w:t>
      </w:r>
      <w:r w:rsidR="006E04C0">
        <w:t xml:space="preserve"> </w:t>
      </w:r>
      <w:r w:rsidR="006E04C0" w:rsidRPr="00E37160">
        <w:rPr>
          <w:b/>
          <w:color w:val="FFFFFF" w:themeColor="background1"/>
          <w:sz w:val="28"/>
          <w:szCs w:val="28"/>
        </w:rPr>
        <w:t xml:space="preserve">5Y EUR </w:t>
      </w:r>
      <w:r w:rsidR="00864B27" w:rsidRPr="00E37160">
        <w:rPr>
          <w:b/>
          <w:color w:val="FFFFFF" w:themeColor="background1"/>
          <w:sz w:val="28"/>
          <w:szCs w:val="28"/>
        </w:rPr>
        <w:t xml:space="preserve">Phoenix Memory Magnet </w:t>
      </w:r>
    </w:p>
    <w:p w:rsidR="00EF2354" w:rsidRPr="00E37160" w:rsidRDefault="006E04C0" w:rsidP="00E37160">
      <w:pPr>
        <w:rPr>
          <w:b/>
          <w:color w:val="FFFFFF" w:themeColor="background1"/>
          <w:sz w:val="28"/>
          <w:szCs w:val="28"/>
        </w:rPr>
      </w:pPr>
      <w:r w:rsidRPr="00E37160">
        <w:rPr>
          <w:b/>
          <w:color w:val="FFFFFF" w:themeColor="background1"/>
          <w:sz w:val="28"/>
          <w:szCs w:val="28"/>
        </w:rPr>
        <w:t xml:space="preserve">       </w:t>
      </w:r>
      <w:r w:rsidR="00E37160" w:rsidRPr="00E37160">
        <w:rPr>
          <w:b/>
          <w:color w:val="FFFFFF" w:themeColor="background1"/>
          <w:sz w:val="28"/>
          <w:szCs w:val="28"/>
        </w:rPr>
        <w:t xml:space="preserve">      </w:t>
      </w:r>
      <w:r w:rsidR="00864B27" w:rsidRPr="00E37160">
        <w:rPr>
          <w:b/>
          <w:color w:val="FFFFFF" w:themeColor="background1"/>
          <w:sz w:val="28"/>
          <w:szCs w:val="28"/>
        </w:rPr>
        <w:t xml:space="preserve">on </w:t>
      </w:r>
      <w:r w:rsidR="00E37160" w:rsidRPr="00E37160">
        <w:rPr>
          <w:b/>
          <w:color w:val="FFFFFF" w:themeColor="background1"/>
          <w:sz w:val="28"/>
          <w:szCs w:val="28"/>
        </w:rPr>
        <w:t xml:space="preserve"> Continental AG, Valeo,  Mercedes-Benz Group AG</w:t>
      </w:r>
    </w:p>
    <w:p w:rsidR="00EF2354" w:rsidRDefault="00EF2354">
      <w:pPr>
        <w:pStyle w:val="BodyText"/>
        <w:rPr>
          <w:sz w:val="20"/>
        </w:rPr>
      </w:pPr>
    </w:p>
    <w:p w:rsidR="00EF2354" w:rsidRDefault="00EF2354">
      <w:pPr>
        <w:pStyle w:val="BodyText"/>
        <w:rPr>
          <w:sz w:val="20"/>
        </w:rPr>
      </w:pPr>
    </w:p>
    <w:p w:rsidR="00EF2354" w:rsidRDefault="00EF2354">
      <w:pPr>
        <w:pStyle w:val="BodyText"/>
        <w:rPr>
          <w:sz w:val="20"/>
        </w:rPr>
      </w:pPr>
    </w:p>
    <w:p w:rsidR="00EF2354" w:rsidRDefault="00EF2354">
      <w:pPr>
        <w:pStyle w:val="BodyText"/>
        <w:rPr>
          <w:sz w:val="20"/>
        </w:rPr>
      </w:pPr>
    </w:p>
    <w:p w:rsidR="00EF2354" w:rsidRDefault="00EF2354">
      <w:pPr>
        <w:pStyle w:val="BodyText"/>
        <w:rPr>
          <w:sz w:val="20"/>
        </w:rPr>
      </w:pPr>
    </w:p>
    <w:p w:rsidR="00EF2354" w:rsidRDefault="00EF2354">
      <w:pPr>
        <w:pStyle w:val="BodyText"/>
        <w:rPr>
          <w:sz w:val="20"/>
        </w:rPr>
      </w:pPr>
    </w:p>
    <w:p w:rsidR="00EF2354" w:rsidRDefault="00EF2354">
      <w:pPr>
        <w:pStyle w:val="BodyText"/>
        <w:rPr>
          <w:sz w:val="20"/>
        </w:rPr>
      </w:pPr>
    </w:p>
    <w:p w:rsidR="00EF2354" w:rsidRDefault="00EF2354">
      <w:pPr>
        <w:pStyle w:val="BodyText"/>
        <w:rPr>
          <w:sz w:val="20"/>
        </w:rPr>
      </w:pPr>
    </w:p>
    <w:p w:rsidR="00EF2354" w:rsidRDefault="00EF2354">
      <w:pPr>
        <w:pStyle w:val="BodyText"/>
        <w:rPr>
          <w:sz w:val="20"/>
        </w:rPr>
      </w:pPr>
    </w:p>
    <w:p w:rsidR="00EF2354" w:rsidRDefault="00EF2354">
      <w:pPr>
        <w:pStyle w:val="BodyText"/>
        <w:rPr>
          <w:sz w:val="20"/>
        </w:rPr>
      </w:pPr>
    </w:p>
    <w:p w:rsidR="00EF2354" w:rsidRDefault="00EF2354">
      <w:pPr>
        <w:pStyle w:val="BodyText"/>
        <w:rPr>
          <w:sz w:val="20"/>
        </w:rPr>
      </w:pPr>
    </w:p>
    <w:p w:rsidR="00EF2354" w:rsidRDefault="00EF2354">
      <w:pPr>
        <w:pStyle w:val="BodyText"/>
        <w:rPr>
          <w:sz w:val="20"/>
        </w:rPr>
      </w:pPr>
    </w:p>
    <w:p w:rsidR="00EF2354" w:rsidRDefault="00EF2354">
      <w:pPr>
        <w:pStyle w:val="BodyText"/>
        <w:rPr>
          <w:sz w:val="20"/>
        </w:rPr>
      </w:pPr>
    </w:p>
    <w:p w:rsidR="00EF2354" w:rsidRDefault="00EF2354">
      <w:pPr>
        <w:pStyle w:val="BodyText"/>
        <w:rPr>
          <w:sz w:val="20"/>
        </w:rPr>
      </w:pPr>
    </w:p>
    <w:p w:rsidR="00EF2354" w:rsidRDefault="00EF2354">
      <w:pPr>
        <w:pStyle w:val="BodyText"/>
        <w:rPr>
          <w:sz w:val="20"/>
        </w:rPr>
      </w:pPr>
    </w:p>
    <w:p w:rsidR="00EF2354" w:rsidRDefault="00EF2354">
      <w:pPr>
        <w:pStyle w:val="BodyText"/>
        <w:rPr>
          <w:sz w:val="20"/>
        </w:rPr>
      </w:pPr>
    </w:p>
    <w:p w:rsidR="00EF2354" w:rsidRDefault="00EF2354">
      <w:pPr>
        <w:pStyle w:val="BodyText"/>
        <w:rPr>
          <w:sz w:val="20"/>
        </w:rPr>
      </w:pPr>
    </w:p>
    <w:p w:rsidR="00EF2354" w:rsidRDefault="00EF2354">
      <w:pPr>
        <w:pStyle w:val="BodyText"/>
        <w:rPr>
          <w:sz w:val="20"/>
        </w:rPr>
      </w:pPr>
    </w:p>
    <w:p w:rsidR="00EF2354" w:rsidRDefault="00EF2354">
      <w:pPr>
        <w:pStyle w:val="BodyText"/>
        <w:rPr>
          <w:sz w:val="20"/>
        </w:rPr>
      </w:pPr>
    </w:p>
    <w:p w:rsidR="00EF2354" w:rsidRDefault="00EF2354">
      <w:pPr>
        <w:pStyle w:val="BodyText"/>
        <w:rPr>
          <w:sz w:val="20"/>
        </w:rPr>
      </w:pPr>
    </w:p>
    <w:p w:rsidR="00EF2354" w:rsidRDefault="00EF2354">
      <w:pPr>
        <w:pStyle w:val="BodyText"/>
        <w:rPr>
          <w:sz w:val="20"/>
        </w:rPr>
      </w:pPr>
    </w:p>
    <w:p w:rsidR="00EF2354" w:rsidRDefault="00EF2354">
      <w:pPr>
        <w:pStyle w:val="BodyText"/>
        <w:rPr>
          <w:sz w:val="20"/>
        </w:rPr>
      </w:pPr>
    </w:p>
    <w:p w:rsidR="00EF2354" w:rsidRDefault="00EF2354">
      <w:pPr>
        <w:pStyle w:val="BodyText"/>
        <w:spacing w:before="8"/>
        <w:rPr>
          <w:sz w:val="16"/>
        </w:rPr>
      </w:pPr>
    </w:p>
    <w:p w:rsidR="00EF2354" w:rsidRDefault="006E04C0">
      <w:pPr>
        <w:pStyle w:val="Heading2"/>
        <w:spacing w:before="94"/>
        <w:ind w:left="9469" w:right="99" w:hanging="504"/>
        <w:jc w:val="right"/>
      </w:pPr>
      <w:r>
        <w:rPr>
          <w:noProof/>
          <w:lang w:val="en-GB" w:eastAsia="en-GB" w:bidi="ar-SA"/>
        </w:rPr>
        <w:drawing>
          <wp:anchor distT="0" distB="0" distL="0" distR="0" simplePos="0" relativeHeight="251659264" behindDoc="0" locked="0" layoutInCell="1" allowOverlap="1" wp14:anchorId="4B759B3D" wp14:editId="79D16340">
            <wp:simplePos x="0" y="0"/>
            <wp:positionH relativeFrom="page">
              <wp:posOffset>304800</wp:posOffset>
            </wp:positionH>
            <wp:positionV relativeFrom="paragraph">
              <wp:posOffset>82550</wp:posOffset>
            </wp:positionV>
            <wp:extent cx="1410970" cy="309880"/>
            <wp:effectExtent l="0" t="0" r="0" b="0"/>
            <wp:wrapNone/>
            <wp:docPr id="1" name="image2.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2.jpeg"/>
                    <pic:cNvPicPr/>
                  </pic:nvPicPr>
                  <pic:blipFill>
                    <a:blip r:embed="rId11" cstate="print"/>
                    <a:stretch>
                      <a:fillRect/>
                    </a:stretch>
                  </pic:blipFill>
                  <pic:spPr>
                    <a:xfrm>
                      <a:off x="0" y="0"/>
                      <a:ext cx="1410970" cy="309880"/>
                    </a:xfrm>
                    <a:prstGeom prst="rect">
                      <a:avLst/>
                    </a:prstGeom>
                  </pic:spPr>
                </pic:pic>
              </a:graphicData>
            </a:graphic>
          </wp:anchor>
        </w:drawing>
      </w:r>
      <w:r w:rsidR="00864B27">
        <w:t xml:space="preserve"> </w:t>
      </w:r>
    </w:p>
    <w:p w:rsidR="00EF2354" w:rsidRDefault="00EF2354">
      <w:pPr>
        <w:jc w:val="right"/>
        <w:rPr>
          <w:sz w:val="18"/>
        </w:rPr>
        <w:sectPr w:rsidR="00EF2354">
          <w:type w:val="continuous"/>
          <w:pgSz w:w="11910" w:h="16840"/>
          <w:pgMar w:top="0" w:right="620" w:bottom="280" w:left="20" w:header="720" w:footer="720" w:gutter="0"/>
          <w:cols w:space="720"/>
        </w:sectPr>
      </w:pPr>
    </w:p>
    <w:p w:rsidR="00EF2354" w:rsidRDefault="00EF2354">
      <w:pPr>
        <w:pStyle w:val="BodyText"/>
        <w:rPr>
          <w:b/>
          <w:sz w:val="20"/>
        </w:rPr>
      </w:pPr>
    </w:p>
    <w:p w:rsidR="00EF2354" w:rsidRDefault="00EF2354">
      <w:pPr>
        <w:pStyle w:val="BodyText"/>
        <w:spacing w:before="7"/>
        <w:rPr>
          <w:b/>
          <w:sz w:val="20"/>
        </w:rPr>
      </w:pPr>
    </w:p>
    <w:p w:rsidR="00EF2354" w:rsidRDefault="00864B27">
      <w:pPr>
        <w:pStyle w:val="Heading1"/>
        <w:spacing w:before="93"/>
        <w:jc w:val="both"/>
        <w:rPr>
          <w:u w:val="none"/>
        </w:rPr>
      </w:pPr>
      <w:r>
        <w:rPr>
          <w:color w:val="FF0000"/>
          <w:u w:val="thick" w:color="FF0000"/>
        </w:rPr>
        <w:t>Indikativn</w:t>
      </w:r>
      <w:r w:rsidR="00B775F3">
        <w:rPr>
          <w:color w:val="FF0000"/>
          <w:u w:val="thick" w:color="FF0000"/>
        </w:rPr>
        <w:t xml:space="preserve">i rokovi </w:t>
      </w:r>
      <w:r>
        <w:rPr>
          <w:color w:val="FF0000"/>
          <w:u w:val="thick" w:color="FF0000"/>
        </w:rPr>
        <w:t>i uvjeti</w:t>
      </w:r>
    </w:p>
    <w:p w:rsidR="00EF2354" w:rsidRDefault="00864B27">
      <w:pPr>
        <w:pStyle w:val="BodyText"/>
        <w:spacing w:before="114" w:line="276" w:lineRule="auto"/>
        <w:ind w:left="729" w:right="158"/>
        <w:jc w:val="both"/>
      </w:pPr>
      <w:r>
        <w:t xml:space="preserve">Ovaj proizvod je izdan i u skladu je s </w:t>
      </w:r>
      <w:r w:rsidR="00B775F3">
        <w:t xml:space="preserve">rokovima </w:t>
      </w:r>
      <w:r>
        <w:t xml:space="preserve">i uvjetima Osnovnog prospekta od 4. lipnja 2021. i svih Dodataka (zajedno "Program") i važećih Završnih uvjeta. Ovaj Program dostupan je na web stranici </w:t>
      </w:r>
      <w:hyperlink r:id="rId12">
        <w:r>
          <w:t>“http://prospectus.socgen.com”</w:t>
        </w:r>
      </w:hyperlink>
      <w:r>
        <w:t xml:space="preserve"> ili jednostavno na zahtjev.</w:t>
      </w:r>
    </w:p>
    <w:p w:rsidR="00EF2354" w:rsidRDefault="00EF2354">
      <w:pPr>
        <w:pStyle w:val="BodyText"/>
        <w:rPr>
          <w:sz w:val="20"/>
        </w:rPr>
      </w:pPr>
    </w:p>
    <w:p w:rsidR="00EF2354" w:rsidRDefault="00EF2354">
      <w:pPr>
        <w:pStyle w:val="BodyText"/>
        <w:spacing w:before="1"/>
        <w:rPr>
          <w:sz w:val="19"/>
        </w:rPr>
      </w:pPr>
    </w:p>
    <w:p w:rsidR="00EF2354" w:rsidRDefault="00864B27">
      <w:pPr>
        <w:pStyle w:val="Heading1"/>
        <w:jc w:val="both"/>
        <w:rPr>
          <w:u w:val="none"/>
        </w:rPr>
      </w:pPr>
      <w:r>
        <w:rPr>
          <w:color w:val="FF0000"/>
          <w:u w:val="thick" w:color="FF0000"/>
        </w:rPr>
        <w:t>DIO A – UGOVORNI UVJETI</w:t>
      </w:r>
    </w:p>
    <w:p w:rsidR="00EF2354" w:rsidRDefault="00864B27">
      <w:pPr>
        <w:tabs>
          <w:tab w:val="left" w:pos="4799"/>
        </w:tabs>
        <w:spacing w:before="114"/>
        <w:ind w:left="730"/>
        <w:jc w:val="both"/>
        <w:rPr>
          <w:sz w:val="18"/>
        </w:rPr>
      </w:pPr>
      <w:r>
        <w:rPr>
          <w:b/>
          <w:sz w:val="18"/>
        </w:rPr>
        <w:t>Izdavatelj:</w:t>
      </w:r>
      <w:r>
        <w:rPr>
          <w:b/>
          <w:sz w:val="18"/>
        </w:rPr>
        <w:tab/>
      </w:r>
      <w:r>
        <w:rPr>
          <w:sz w:val="18"/>
        </w:rPr>
        <w:t>SG Issuer</w:t>
      </w:r>
    </w:p>
    <w:p w:rsidR="00EF2354" w:rsidRDefault="00EF2354">
      <w:pPr>
        <w:pStyle w:val="BodyText"/>
        <w:spacing w:before="11"/>
        <w:rPr>
          <w:sz w:val="15"/>
        </w:rPr>
      </w:pPr>
    </w:p>
    <w:p w:rsidR="00EF2354" w:rsidRDefault="00864B27">
      <w:pPr>
        <w:pStyle w:val="BodyText"/>
        <w:ind w:left="4800"/>
      </w:pPr>
      <w:r>
        <w:t>Identifikator pravne osobe (LEI): 549300QNMDBVTHX8H127</w:t>
      </w:r>
    </w:p>
    <w:p w:rsidR="00EF2354" w:rsidRDefault="00EF2354">
      <w:pPr>
        <w:pStyle w:val="BodyText"/>
        <w:spacing w:before="10"/>
        <w:rPr>
          <w:sz w:val="15"/>
        </w:rPr>
      </w:pPr>
    </w:p>
    <w:p w:rsidR="00EF2354" w:rsidRDefault="00864B27">
      <w:pPr>
        <w:tabs>
          <w:tab w:val="left" w:pos="4799"/>
        </w:tabs>
        <w:ind w:left="730"/>
        <w:jc w:val="both"/>
        <w:rPr>
          <w:sz w:val="18"/>
        </w:rPr>
      </w:pPr>
      <w:r>
        <w:rPr>
          <w:b/>
          <w:sz w:val="18"/>
        </w:rPr>
        <w:t>Jamac:</w:t>
      </w:r>
      <w:r>
        <w:rPr>
          <w:b/>
          <w:sz w:val="18"/>
        </w:rPr>
        <w:tab/>
      </w:r>
      <w:r>
        <w:rPr>
          <w:sz w:val="18"/>
        </w:rPr>
        <w:t>Société Générale</w:t>
      </w:r>
    </w:p>
    <w:p w:rsidR="00EF2354" w:rsidRDefault="00EF2354">
      <w:pPr>
        <w:jc w:val="both"/>
        <w:rPr>
          <w:sz w:val="18"/>
        </w:rPr>
        <w:sectPr w:rsidR="00EF2354">
          <w:headerReference w:type="default" r:id="rId13"/>
          <w:footerReference w:type="default" r:id="rId14"/>
          <w:pgSz w:w="11910" w:h="16840"/>
          <w:pgMar w:top="1080" w:right="620" w:bottom="820" w:left="20" w:header="667" w:footer="639" w:gutter="0"/>
          <w:cols w:space="720"/>
        </w:sectPr>
      </w:pPr>
    </w:p>
    <w:p w:rsidR="00EF2354" w:rsidRDefault="00EF2354">
      <w:pPr>
        <w:pStyle w:val="BodyText"/>
        <w:spacing w:before="11"/>
        <w:rPr>
          <w:sz w:val="15"/>
        </w:rPr>
      </w:pPr>
    </w:p>
    <w:p w:rsidR="00EF2354" w:rsidRDefault="00864B27">
      <w:pPr>
        <w:pStyle w:val="Heading2"/>
        <w:spacing w:line="276" w:lineRule="auto"/>
      </w:pPr>
      <w:r>
        <w:t>Rejting Société Générale na Datum pokretanja:</w:t>
      </w:r>
    </w:p>
    <w:p w:rsidR="00EF2354" w:rsidRDefault="00864B27">
      <w:pPr>
        <w:pStyle w:val="BodyText"/>
        <w:spacing w:before="11"/>
        <w:rPr>
          <w:b/>
          <w:sz w:val="15"/>
        </w:rPr>
      </w:pPr>
      <w:r>
        <w:br w:type="column"/>
      </w:r>
    </w:p>
    <w:p w:rsidR="00EF2354" w:rsidRDefault="00864B27">
      <w:pPr>
        <w:pStyle w:val="BodyText"/>
        <w:tabs>
          <w:tab w:val="left" w:pos="1378"/>
          <w:tab w:val="left" w:pos="1966"/>
          <w:tab w:val="left" w:pos="2404"/>
        </w:tabs>
        <w:spacing w:line="276" w:lineRule="auto"/>
        <w:ind w:left="260" w:right="159"/>
      </w:pPr>
      <w:r>
        <w:t xml:space="preserve">Dostupno na </w:t>
      </w:r>
      <w:r>
        <w:tab/>
        <w:t>:</w:t>
      </w:r>
      <w:r>
        <w:tab/>
      </w:r>
      <w:hyperlink r:id="rId15">
        <w:r>
          <w:t>https://www.societegenerale.com/en/measuring-our-</w:t>
        </w:r>
      </w:hyperlink>
      <w:r>
        <w:t xml:space="preserve"> performance/investors/debt-investors/ratings.</w:t>
      </w:r>
    </w:p>
    <w:p w:rsidR="00EF2354" w:rsidRDefault="00EF2354">
      <w:pPr>
        <w:spacing w:line="276" w:lineRule="auto"/>
        <w:sectPr w:rsidR="00EF2354">
          <w:type w:val="continuous"/>
          <w:pgSz w:w="11910" w:h="16840"/>
          <w:pgMar w:top="0" w:right="620" w:bottom="280" w:left="20" w:header="720" w:footer="720" w:gutter="0"/>
          <w:cols w:num="2" w:space="720" w:equalWidth="0">
            <w:col w:w="4500" w:space="40"/>
            <w:col w:w="6730"/>
          </w:cols>
        </w:sectPr>
      </w:pPr>
    </w:p>
    <w:p w:rsidR="00EF2354" w:rsidRDefault="00864B27">
      <w:pPr>
        <w:pStyle w:val="Heading2"/>
        <w:tabs>
          <w:tab w:val="left" w:pos="4799"/>
        </w:tabs>
        <w:spacing w:before="60"/>
        <w:rPr>
          <w:b w:val="0"/>
        </w:rPr>
      </w:pPr>
      <w:r>
        <w:lastRenderedPageBreak/>
        <w:t>Navedena valuta:</w:t>
      </w:r>
      <w:r>
        <w:tab/>
      </w:r>
      <w:r>
        <w:rPr>
          <w:b w:val="0"/>
        </w:rPr>
        <w:t>EUR</w:t>
      </w:r>
    </w:p>
    <w:p w:rsidR="00EF2354" w:rsidRDefault="00EF2354">
      <w:pPr>
        <w:pStyle w:val="BodyText"/>
        <w:spacing w:before="10"/>
        <w:rPr>
          <w:sz w:val="15"/>
        </w:rPr>
      </w:pPr>
    </w:p>
    <w:p w:rsidR="00EF2354" w:rsidRDefault="00864B27">
      <w:pPr>
        <w:ind w:left="730"/>
        <w:rPr>
          <w:b/>
          <w:sz w:val="18"/>
        </w:rPr>
      </w:pPr>
      <w:r>
        <w:rPr>
          <w:b/>
          <w:sz w:val="18"/>
        </w:rPr>
        <w:t>Ukupni nominalni iznos:</w:t>
      </w:r>
    </w:p>
    <w:p w:rsidR="00EF2354" w:rsidRDefault="00EF2354">
      <w:pPr>
        <w:pStyle w:val="BodyText"/>
        <w:spacing w:before="11"/>
        <w:rPr>
          <w:b/>
          <w:sz w:val="15"/>
        </w:rPr>
      </w:pPr>
    </w:p>
    <w:p w:rsidR="00EF2354" w:rsidRDefault="00864B27">
      <w:pPr>
        <w:pStyle w:val="ListParagraph"/>
        <w:numPr>
          <w:ilvl w:val="0"/>
          <w:numId w:val="1"/>
        </w:numPr>
        <w:tabs>
          <w:tab w:val="left" w:pos="990"/>
          <w:tab w:val="left" w:pos="4799"/>
        </w:tabs>
        <w:rPr>
          <w:sz w:val="18"/>
        </w:rPr>
      </w:pPr>
      <w:r>
        <w:rPr>
          <w:b/>
          <w:sz w:val="18"/>
        </w:rPr>
        <w:t>Tranša:</w:t>
      </w:r>
      <w:r>
        <w:rPr>
          <w:b/>
          <w:sz w:val="18"/>
        </w:rPr>
        <w:tab/>
      </w:r>
      <w:r>
        <w:rPr>
          <w:sz w:val="18"/>
        </w:rPr>
        <w:t>do 3.000.000 eura</w:t>
      </w:r>
    </w:p>
    <w:p w:rsidR="00EF2354" w:rsidRDefault="00EF2354">
      <w:pPr>
        <w:pStyle w:val="BodyText"/>
        <w:spacing w:before="10"/>
        <w:rPr>
          <w:sz w:val="15"/>
        </w:rPr>
      </w:pPr>
    </w:p>
    <w:p w:rsidR="00EF2354" w:rsidRDefault="00864B27">
      <w:pPr>
        <w:pStyle w:val="ListParagraph"/>
        <w:numPr>
          <w:ilvl w:val="0"/>
          <w:numId w:val="1"/>
        </w:numPr>
        <w:tabs>
          <w:tab w:val="left" w:pos="990"/>
          <w:tab w:val="left" w:pos="4799"/>
        </w:tabs>
        <w:rPr>
          <w:sz w:val="18"/>
        </w:rPr>
      </w:pPr>
      <w:r>
        <w:rPr>
          <w:b/>
          <w:sz w:val="18"/>
        </w:rPr>
        <w:t>Serija:</w:t>
      </w:r>
      <w:r>
        <w:rPr>
          <w:b/>
          <w:sz w:val="18"/>
        </w:rPr>
        <w:tab/>
      </w:r>
      <w:r>
        <w:rPr>
          <w:sz w:val="18"/>
        </w:rPr>
        <w:t>do 3.000.000 eura</w:t>
      </w:r>
    </w:p>
    <w:p w:rsidR="00EF2354" w:rsidRDefault="00EF2354">
      <w:pPr>
        <w:pStyle w:val="BodyText"/>
        <w:spacing w:before="11"/>
        <w:rPr>
          <w:sz w:val="15"/>
        </w:rPr>
      </w:pPr>
    </w:p>
    <w:p w:rsidR="00EF2354" w:rsidRDefault="00864B27">
      <w:pPr>
        <w:tabs>
          <w:tab w:val="left" w:pos="4799"/>
        </w:tabs>
        <w:ind w:left="730"/>
        <w:rPr>
          <w:sz w:val="18"/>
        </w:rPr>
      </w:pPr>
      <w:r>
        <w:rPr>
          <w:b/>
          <w:sz w:val="18"/>
        </w:rPr>
        <w:t>Cijena izdanja:</w:t>
      </w:r>
      <w:r>
        <w:rPr>
          <w:b/>
          <w:sz w:val="18"/>
        </w:rPr>
        <w:tab/>
      </w:r>
      <w:r>
        <w:rPr>
          <w:sz w:val="18"/>
        </w:rPr>
        <w:t>100% ukupnog nominalnog iznosa</w:t>
      </w:r>
    </w:p>
    <w:p w:rsidR="00EF2354" w:rsidRDefault="00EF2354">
      <w:pPr>
        <w:pStyle w:val="BodyText"/>
        <w:spacing w:before="10"/>
        <w:rPr>
          <w:sz w:val="15"/>
        </w:rPr>
      </w:pPr>
    </w:p>
    <w:p w:rsidR="00EF2354" w:rsidRDefault="00864B27">
      <w:pPr>
        <w:tabs>
          <w:tab w:val="left" w:pos="4799"/>
        </w:tabs>
        <w:spacing w:before="1"/>
        <w:ind w:left="730"/>
        <w:rPr>
          <w:sz w:val="18"/>
        </w:rPr>
      </w:pPr>
      <w:r>
        <w:rPr>
          <w:b/>
          <w:sz w:val="18"/>
        </w:rPr>
        <w:t>Navedena denominacija(e):</w:t>
      </w:r>
      <w:r>
        <w:rPr>
          <w:b/>
          <w:sz w:val="18"/>
        </w:rPr>
        <w:tab/>
      </w:r>
      <w:r>
        <w:rPr>
          <w:sz w:val="18"/>
        </w:rPr>
        <w:t>EUR 1 000</w:t>
      </w:r>
    </w:p>
    <w:p w:rsidR="00EF2354" w:rsidRDefault="00EF2354">
      <w:pPr>
        <w:rPr>
          <w:sz w:val="18"/>
        </w:rPr>
        <w:sectPr w:rsidR="00EF2354">
          <w:type w:val="continuous"/>
          <w:pgSz w:w="11910" w:h="16840"/>
          <w:pgMar w:top="0" w:right="620" w:bottom="280" w:left="20" w:header="720" w:footer="720" w:gutter="0"/>
          <w:cols w:space="720"/>
        </w:sectPr>
      </w:pPr>
    </w:p>
    <w:p w:rsidR="00EF2354" w:rsidRDefault="00EF2354">
      <w:pPr>
        <w:pStyle w:val="BodyText"/>
        <w:spacing w:before="10"/>
        <w:rPr>
          <w:sz w:val="15"/>
        </w:rPr>
      </w:pPr>
    </w:p>
    <w:p w:rsidR="00EF2354" w:rsidRDefault="00864B27">
      <w:pPr>
        <w:pStyle w:val="Heading2"/>
        <w:spacing w:line="276" w:lineRule="auto"/>
        <w:ind w:right="20"/>
      </w:pPr>
      <w:r>
        <w:t>Datum izdavanja: (DD/MM/YYYY)</w:t>
      </w:r>
    </w:p>
    <w:p w:rsidR="00EF2354" w:rsidRDefault="00864B27">
      <w:pPr>
        <w:pStyle w:val="BodyText"/>
        <w:spacing w:before="10"/>
        <w:rPr>
          <w:b/>
          <w:sz w:val="15"/>
        </w:rPr>
      </w:pPr>
      <w:r>
        <w:br w:type="column"/>
      </w:r>
    </w:p>
    <w:p w:rsidR="00EF2354" w:rsidRDefault="00EA6CED">
      <w:pPr>
        <w:pStyle w:val="BodyText"/>
        <w:ind w:left="730"/>
      </w:pPr>
      <w:r>
        <w:t>03/01/2023</w:t>
      </w:r>
    </w:p>
    <w:p w:rsidR="00EF2354" w:rsidRDefault="00EF2354">
      <w:pPr>
        <w:sectPr w:rsidR="00EF2354">
          <w:type w:val="continuous"/>
          <w:pgSz w:w="11910" w:h="16840"/>
          <w:pgMar w:top="0" w:right="620" w:bottom="280" w:left="20" w:header="720" w:footer="720" w:gutter="0"/>
          <w:cols w:num="2" w:space="720" w:equalWidth="0">
            <w:col w:w="2030" w:space="2040"/>
            <w:col w:w="7200"/>
          </w:cols>
        </w:sectPr>
      </w:pPr>
    </w:p>
    <w:p w:rsidR="00EF2354" w:rsidRDefault="00864B27">
      <w:pPr>
        <w:tabs>
          <w:tab w:val="left" w:pos="4799"/>
        </w:tabs>
        <w:spacing w:before="60"/>
        <w:ind w:left="730"/>
        <w:rPr>
          <w:sz w:val="18"/>
        </w:rPr>
      </w:pPr>
      <w:r>
        <w:rPr>
          <w:b/>
          <w:sz w:val="18"/>
        </w:rPr>
        <w:lastRenderedPageBreak/>
        <w:t>Datum početka kamate:</w:t>
      </w:r>
      <w:r>
        <w:rPr>
          <w:b/>
          <w:sz w:val="18"/>
        </w:rPr>
        <w:tab/>
      </w:r>
      <w:r>
        <w:rPr>
          <w:sz w:val="18"/>
        </w:rPr>
        <w:t>Datum izdavanja:</w:t>
      </w:r>
    </w:p>
    <w:p w:rsidR="00EF2354" w:rsidRDefault="00EF2354">
      <w:pPr>
        <w:rPr>
          <w:sz w:val="18"/>
        </w:rPr>
        <w:sectPr w:rsidR="00EF2354">
          <w:type w:val="continuous"/>
          <w:pgSz w:w="11910" w:h="16840"/>
          <w:pgMar w:top="0" w:right="620" w:bottom="280" w:left="20" w:header="720" w:footer="720" w:gutter="0"/>
          <w:cols w:space="720"/>
        </w:sectPr>
      </w:pPr>
    </w:p>
    <w:p w:rsidR="00EF2354" w:rsidRDefault="00EF2354">
      <w:pPr>
        <w:pStyle w:val="BodyText"/>
        <w:spacing w:before="10"/>
        <w:rPr>
          <w:sz w:val="15"/>
        </w:rPr>
      </w:pPr>
    </w:p>
    <w:p w:rsidR="00EF2354" w:rsidRDefault="00864B27">
      <w:pPr>
        <w:pStyle w:val="Heading2"/>
        <w:spacing w:before="1" w:line="276" w:lineRule="auto"/>
        <w:ind w:right="20"/>
      </w:pPr>
      <w:r>
        <w:t>Datum dospijeća: (DD/MM/YYYY)</w:t>
      </w:r>
    </w:p>
    <w:p w:rsidR="00EF2354" w:rsidRDefault="00864B27">
      <w:pPr>
        <w:pStyle w:val="BodyText"/>
        <w:spacing w:before="10"/>
        <w:rPr>
          <w:b/>
          <w:sz w:val="15"/>
        </w:rPr>
      </w:pPr>
      <w:r>
        <w:br w:type="column"/>
      </w:r>
    </w:p>
    <w:p w:rsidR="00EF2354" w:rsidRDefault="00EA6CED">
      <w:pPr>
        <w:pStyle w:val="BodyText"/>
        <w:spacing w:before="1"/>
        <w:ind w:left="730"/>
      </w:pPr>
      <w:r>
        <w:t>30/12/2027</w:t>
      </w:r>
    </w:p>
    <w:p w:rsidR="00EF2354" w:rsidRDefault="00EF2354">
      <w:pPr>
        <w:sectPr w:rsidR="00EF2354">
          <w:type w:val="continuous"/>
          <w:pgSz w:w="11910" w:h="16840"/>
          <w:pgMar w:top="0" w:right="620" w:bottom="280" w:left="20" w:header="720" w:footer="720" w:gutter="0"/>
          <w:cols w:num="2" w:space="720" w:equalWidth="0">
            <w:col w:w="2030" w:space="2040"/>
            <w:col w:w="7200"/>
          </w:cols>
        </w:sectPr>
      </w:pPr>
    </w:p>
    <w:p w:rsidR="00EF2354" w:rsidRDefault="00864B27">
      <w:pPr>
        <w:tabs>
          <w:tab w:val="left" w:pos="4799"/>
        </w:tabs>
        <w:spacing w:before="60"/>
        <w:ind w:left="730"/>
        <w:jc w:val="both"/>
        <w:rPr>
          <w:sz w:val="18"/>
        </w:rPr>
      </w:pPr>
      <w:r>
        <w:rPr>
          <w:b/>
          <w:sz w:val="18"/>
        </w:rPr>
        <w:lastRenderedPageBreak/>
        <w:t>Vrsta st</w:t>
      </w:r>
      <w:r w:rsidR="00B775F3">
        <w:rPr>
          <w:b/>
          <w:sz w:val="18"/>
        </w:rPr>
        <w:t>r</w:t>
      </w:r>
      <w:r>
        <w:rPr>
          <w:b/>
          <w:sz w:val="18"/>
        </w:rPr>
        <w:t>ukturiranih vrijednosnih papira:</w:t>
      </w:r>
      <w:r>
        <w:rPr>
          <w:b/>
          <w:sz w:val="18"/>
        </w:rPr>
        <w:tab/>
      </w:r>
      <w:r>
        <w:rPr>
          <w:sz w:val="18"/>
        </w:rPr>
        <w:t>Vrijednosni papir povezan s dionicama</w:t>
      </w:r>
    </w:p>
    <w:p w:rsidR="00EF2354" w:rsidRDefault="00EF2354">
      <w:pPr>
        <w:pStyle w:val="BodyText"/>
        <w:spacing w:before="4"/>
        <w:rPr>
          <w:sz w:val="23"/>
        </w:rPr>
      </w:pPr>
    </w:p>
    <w:p w:rsidR="00EF2354" w:rsidRDefault="00864B27">
      <w:pPr>
        <w:pStyle w:val="BodyText"/>
        <w:spacing w:line="276" w:lineRule="auto"/>
        <w:ind w:left="4800" w:right="696"/>
      </w:pPr>
      <w:r>
        <w:t>Primjenjuju se sljedeće Dodatne odredbe i uvjeti: Dodatne odredbe i uvjeti za Vrijednosne papire povezane s dionicama i Vrijednosne papire povezane s depozitima</w:t>
      </w:r>
    </w:p>
    <w:p w:rsidR="00EF2354" w:rsidRDefault="00864B27">
      <w:pPr>
        <w:pStyle w:val="BodyText"/>
        <w:spacing w:before="60" w:line="276" w:lineRule="auto"/>
        <w:ind w:left="4799" w:right="158"/>
        <w:jc w:val="both"/>
      </w:pPr>
      <w:r>
        <w:t>Dodatne odredbe i uvjeti obuhvaćaju odredbe posebice (bez ograničenja) u vezi s posljedicama (tržišnih i drugih) poremećaja, događaja prilagodbe ili drugih izvanrednih događaja koji utječu na temeljne instrumente Vrijednosnih papira ili poziciju zaštite Société Généralea.</w:t>
      </w:r>
    </w:p>
    <w:p w:rsidR="00EF2354" w:rsidRDefault="00864B27">
      <w:pPr>
        <w:tabs>
          <w:tab w:val="left" w:pos="4799"/>
        </w:tabs>
        <w:spacing w:before="60"/>
        <w:ind w:left="730"/>
        <w:jc w:val="both"/>
        <w:rPr>
          <w:sz w:val="18"/>
        </w:rPr>
      </w:pPr>
      <w:r>
        <w:rPr>
          <w:b/>
          <w:sz w:val="18"/>
        </w:rPr>
        <w:t>Upućivanje na Proizvod:</w:t>
      </w:r>
      <w:r>
        <w:rPr>
          <w:b/>
          <w:sz w:val="18"/>
        </w:rPr>
        <w:tab/>
      </w:r>
      <w:r>
        <w:rPr>
          <w:sz w:val="18"/>
        </w:rPr>
        <w:t>Nije primjenjivo</w:t>
      </w:r>
    </w:p>
    <w:p w:rsidR="00EF2354" w:rsidRDefault="00EF2354">
      <w:pPr>
        <w:pStyle w:val="BodyText"/>
        <w:rPr>
          <w:sz w:val="20"/>
        </w:rPr>
      </w:pPr>
    </w:p>
    <w:p w:rsidR="00EF2354" w:rsidRDefault="00EF2354">
      <w:pPr>
        <w:pStyle w:val="BodyText"/>
        <w:spacing w:before="9"/>
        <w:rPr>
          <w:sz w:val="29"/>
        </w:rPr>
      </w:pPr>
    </w:p>
    <w:p w:rsidR="00EF2354" w:rsidRDefault="00864B27">
      <w:pPr>
        <w:pStyle w:val="Heading2"/>
        <w:spacing w:before="1"/>
        <w:jc w:val="both"/>
      </w:pPr>
      <w:r>
        <w:t>ODREDBE KOJE SE ODNOSE NA PASIVNE KAMATE (AKO IH IMA)</w:t>
      </w:r>
    </w:p>
    <w:p w:rsidR="00EF2354" w:rsidRDefault="00EF2354">
      <w:pPr>
        <w:pStyle w:val="BodyText"/>
        <w:spacing w:before="10"/>
        <w:rPr>
          <w:b/>
          <w:sz w:val="15"/>
        </w:rPr>
      </w:pPr>
    </w:p>
    <w:p w:rsidR="00EF2354" w:rsidRDefault="00864B27">
      <w:pPr>
        <w:tabs>
          <w:tab w:val="left" w:pos="4799"/>
        </w:tabs>
        <w:ind w:left="730"/>
        <w:jc w:val="both"/>
        <w:rPr>
          <w:sz w:val="18"/>
        </w:rPr>
      </w:pPr>
      <w:r>
        <w:rPr>
          <w:b/>
          <w:sz w:val="18"/>
        </w:rPr>
        <w:t>Odredbe o vrijednosnom papiru s fiksnom stopom:</w:t>
      </w:r>
      <w:r>
        <w:rPr>
          <w:b/>
          <w:sz w:val="18"/>
        </w:rPr>
        <w:tab/>
      </w:r>
      <w:r>
        <w:rPr>
          <w:sz w:val="18"/>
        </w:rPr>
        <w:t>Nije primjenjivo</w:t>
      </w:r>
    </w:p>
    <w:p w:rsidR="00EF2354" w:rsidRDefault="00EF2354">
      <w:pPr>
        <w:pStyle w:val="BodyText"/>
        <w:spacing w:before="11"/>
        <w:rPr>
          <w:sz w:val="15"/>
        </w:rPr>
      </w:pPr>
    </w:p>
    <w:p w:rsidR="00EF2354" w:rsidRDefault="00864B27">
      <w:pPr>
        <w:tabs>
          <w:tab w:val="left" w:pos="4799"/>
        </w:tabs>
        <w:ind w:left="730"/>
        <w:jc w:val="both"/>
        <w:rPr>
          <w:sz w:val="18"/>
        </w:rPr>
      </w:pPr>
      <w:r>
        <w:rPr>
          <w:b/>
          <w:sz w:val="18"/>
        </w:rPr>
        <w:t>Odredbe o vrijednosnom papiru s promjenjivom stopom:</w:t>
      </w:r>
      <w:r>
        <w:rPr>
          <w:b/>
          <w:sz w:val="18"/>
        </w:rPr>
        <w:tab/>
      </w:r>
      <w:r>
        <w:rPr>
          <w:sz w:val="18"/>
        </w:rPr>
        <w:t>Nije primjenjivo</w:t>
      </w:r>
    </w:p>
    <w:p w:rsidR="00EF2354" w:rsidRDefault="00EF2354">
      <w:pPr>
        <w:pStyle w:val="BodyText"/>
        <w:spacing w:before="10"/>
        <w:rPr>
          <w:sz w:val="15"/>
        </w:rPr>
      </w:pPr>
    </w:p>
    <w:p w:rsidR="00EF2354" w:rsidRDefault="00864B27">
      <w:pPr>
        <w:tabs>
          <w:tab w:val="left" w:pos="4799"/>
        </w:tabs>
        <w:ind w:left="730"/>
        <w:jc w:val="both"/>
        <w:rPr>
          <w:sz w:val="18"/>
        </w:rPr>
      </w:pPr>
      <w:r>
        <w:rPr>
          <w:b/>
          <w:sz w:val="18"/>
        </w:rPr>
        <w:t>Odre</w:t>
      </w:r>
      <w:r w:rsidR="00550197">
        <w:rPr>
          <w:b/>
          <w:sz w:val="18"/>
        </w:rPr>
        <w:t>d</w:t>
      </w:r>
      <w:r>
        <w:rPr>
          <w:b/>
          <w:sz w:val="18"/>
        </w:rPr>
        <w:t>be o vrijednosnom papiru sa strukturiranom kamatom:</w:t>
      </w:r>
      <w:r>
        <w:rPr>
          <w:b/>
          <w:sz w:val="18"/>
        </w:rPr>
        <w:tab/>
      </w:r>
      <w:r>
        <w:rPr>
          <w:sz w:val="18"/>
        </w:rPr>
        <w:t>Primjenjivo</w:t>
      </w:r>
    </w:p>
    <w:p w:rsidR="00EF2354" w:rsidRDefault="00EF2354">
      <w:pPr>
        <w:pStyle w:val="BodyText"/>
        <w:spacing w:before="11"/>
        <w:rPr>
          <w:sz w:val="15"/>
        </w:rPr>
      </w:pPr>
    </w:p>
    <w:p w:rsidR="00EF2354" w:rsidRPr="00BF5609" w:rsidRDefault="00864B27" w:rsidP="00BF5609">
      <w:pPr>
        <w:tabs>
          <w:tab w:val="left" w:pos="4799"/>
        </w:tabs>
        <w:ind w:left="4795" w:hanging="4065"/>
        <w:rPr>
          <w:sz w:val="18"/>
        </w:rPr>
      </w:pPr>
      <w:r>
        <w:rPr>
          <w:b/>
          <w:sz w:val="18"/>
        </w:rPr>
        <w:t>Strukturirana kamatna stopa/stope</w:t>
      </w:r>
      <w:r>
        <w:rPr>
          <w:b/>
          <w:sz w:val="18"/>
        </w:rPr>
        <w:tab/>
      </w:r>
      <w:r w:rsidR="00BF5609">
        <w:rPr>
          <w:b/>
          <w:sz w:val="18"/>
        </w:rPr>
        <w:tab/>
      </w:r>
      <w:r w:rsidRPr="00BF5609">
        <w:rPr>
          <w:sz w:val="18"/>
          <w:szCs w:val="18"/>
        </w:rPr>
        <w:t>Osim ako nisu prethodno otkupljeni, na svaki Datum plaćanja kamate (i) (i od 1 do 60),</w:t>
      </w:r>
      <w:r w:rsidR="00BF5609" w:rsidRPr="00BF5609">
        <w:rPr>
          <w:sz w:val="18"/>
          <w:szCs w:val="18"/>
        </w:rPr>
        <w:tab/>
      </w:r>
      <w:r w:rsidRPr="00BF5609">
        <w:rPr>
          <w:sz w:val="18"/>
          <w:szCs w:val="18"/>
        </w:rPr>
        <w:t>Izdavatelj će platiti Imateljima vrijednosnih papira, za svaki Vrijednosni papir, iznos koji odredi Agent za izračun kako slijedi:</w:t>
      </w:r>
    </w:p>
    <w:p w:rsidR="00EF2354" w:rsidRDefault="00EF2354">
      <w:pPr>
        <w:pStyle w:val="BodyText"/>
        <w:spacing w:before="7"/>
        <w:rPr>
          <w:sz w:val="15"/>
        </w:rPr>
      </w:pPr>
    </w:p>
    <w:p w:rsidR="00EF2354" w:rsidRDefault="00864B27">
      <w:pPr>
        <w:pStyle w:val="Heading2"/>
        <w:ind w:left="4800"/>
        <w:jc w:val="both"/>
      </w:pPr>
      <w:r>
        <w:t>Scenarij 1.:</w:t>
      </w:r>
    </w:p>
    <w:p w:rsidR="00EF2354" w:rsidRDefault="00864B27">
      <w:pPr>
        <w:pStyle w:val="BodyText"/>
        <w:ind w:left="4800"/>
        <w:jc w:val="both"/>
        <w:rPr>
          <w:sz w:val="20"/>
        </w:rPr>
      </w:pPr>
      <w:r>
        <w:t>Ako je na Datum vrednovanja (i), Najlo</w:t>
      </w:r>
      <w:r w:rsidR="006E04C0">
        <w:t xml:space="preserve">šija izvedba (i) viša ili ista </w:t>
      </w:r>
      <w:r>
        <w:t xml:space="preserve"> -30%,</w:t>
      </w:r>
    </w:p>
    <w:p w:rsidR="00EF2354" w:rsidRDefault="00864B27">
      <w:pPr>
        <w:spacing w:before="1"/>
        <w:ind w:right="98"/>
        <w:jc w:val="right"/>
        <w:rPr>
          <w:sz w:val="16"/>
        </w:rPr>
      </w:pPr>
      <w:r>
        <w:rPr>
          <w:sz w:val="16"/>
        </w:rPr>
        <w:t>2/9</w:t>
      </w:r>
    </w:p>
    <w:p w:rsidR="00EF2354" w:rsidRDefault="00EF2354">
      <w:pPr>
        <w:jc w:val="right"/>
        <w:rPr>
          <w:sz w:val="16"/>
        </w:rPr>
        <w:sectPr w:rsidR="00EF2354">
          <w:type w:val="continuous"/>
          <w:pgSz w:w="11910" w:h="16840"/>
          <w:pgMar w:top="0" w:right="620" w:bottom="280" w:left="20" w:header="720" w:footer="720" w:gutter="0"/>
          <w:cols w:space="720"/>
        </w:sectPr>
      </w:pPr>
    </w:p>
    <w:p w:rsidR="00EF2354" w:rsidRDefault="00B775F3">
      <w:pPr>
        <w:spacing w:before="94"/>
        <w:ind w:left="4800"/>
        <w:rPr>
          <w:sz w:val="20"/>
        </w:rPr>
      </w:pPr>
      <w:r>
        <w:rPr>
          <w:sz w:val="20"/>
        </w:rPr>
        <w:lastRenderedPageBreak/>
        <w:t>t</w:t>
      </w:r>
      <w:r w:rsidR="00864B27">
        <w:rPr>
          <w:sz w:val="20"/>
        </w:rPr>
        <w:t>ada;</w:t>
      </w:r>
    </w:p>
    <w:p w:rsidR="00EF2354" w:rsidRDefault="00EF2354">
      <w:pPr>
        <w:pStyle w:val="BodyText"/>
        <w:spacing w:before="7"/>
      </w:pPr>
    </w:p>
    <w:p w:rsidR="00EF2354" w:rsidRDefault="00864B27">
      <w:pPr>
        <w:pStyle w:val="BodyText"/>
        <w:spacing w:line="276" w:lineRule="auto"/>
        <w:ind w:left="4799" w:right="158"/>
      </w:pPr>
      <w:r>
        <w:t>Iznos strukturirane kamate (i) = Max(0; Navedena denominacija x (i x 0.917%) - Zbroj plaćenih kupona (i-1))</w:t>
      </w:r>
    </w:p>
    <w:p w:rsidR="00EF2354" w:rsidRDefault="00EF2354">
      <w:pPr>
        <w:pStyle w:val="BodyText"/>
        <w:spacing w:before="8"/>
        <w:rPr>
          <w:sz w:val="15"/>
        </w:rPr>
      </w:pPr>
    </w:p>
    <w:p w:rsidR="00EF2354" w:rsidRDefault="00864B27">
      <w:pPr>
        <w:pStyle w:val="Heading2"/>
        <w:ind w:left="4800"/>
      </w:pPr>
      <w:r>
        <w:t>Scenarij 2.:</w:t>
      </w:r>
    </w:p>
    <w:p w:rsidR="00EF2354" w:rsidRDefault="00EF2354">
      <w:pPr>
        <w:pStyle w:val="BodyText"/>
        <w:spacing w:before="4"/>
        <w:rPr>
          <w:b/>
        </w:rPr>
      </w:pPr>
    </w:p>
    <w:p w:rsidR="00EF2354" w:rsidRDefault="00864B27">
      <w:pPr>
        <w:pStyle w:val="BodyText"/>
        <w:ind w:left="4800"/>
        <w:rPr>
          <w:sz w:val="20"/>
        </w:rPr>
      </w:pPr>
      <w:r>
        <w:t>Ako je na Datum vrednovanja (i), Najlošija izvedba (i) niža od -30%, tada:</w:t>
      </w:r>
    </w:p>
    <w:p w:rsidR="00EF2354" w:rsidRDefault="00EF2354">
      <w:pPr>
        <w:pStyle w:val="BodyText"/>
        <w:spacing w:before="7"/>
      </w:pPr>
    </w:p>
    <w:p w:rsidR="00EF2354" w:rsidRDefault="00864B27">
      <w:pPr>
        <w:pStyle w:val="BodyText"/>
        <w:ind w:left="4800"/>
      </w:pPr>
      <w:r>
        <w:t>Iznos strukturirane kamate (i) = 0 (nula)</w:t>
      </w:r>
    </w:p>
    <w:p w:rsidR="00EF2354" w:rsidRDefault="00EF2354">
      <w:pPr>
        <w:pStyle w:val="BodyText"/>
        <w:spacing w:before="5"/>
        <w:rPr>
          <w:sz w:val="8"/>
        </w:rPr>
      </w:pPr>
    </w:p>
    <w:tbl>
      <w:tblPr>
        <w:tblW w:w="0" w:type="auto"/>
        <w:tblInd w:w="687" w:type="dxa"/>
        <w:tblLayout w:type="fixed"/>
        <w:tblCellMar>
          <w:left w:w="0" w:type="dxa"/>
          <w:right w:w="0" w:type="dxa"/>
        </w:tblCellMar>
        <w:tblLook w:val="01E0" w:firstRow="1" w:lastRow="1" w:firstColumn="1" w:lastColumn="1" w:noHBand="0" w:noVBand="0"/>
      </w:tblPr>
      <w:tblGrid>
        <w:gridCol w:w="3725"/>
        <w:gridCol w:w="2537"/>
        <w:gridCol w:w="1007"/>
        <w:gridCol w:w="1054"/>
        <w:gridCol w:w="1090"/>
        <w:gridCol w:w="1060"/>
      </w:tblGrid>
      <w:tr w:rsidR="00EF2354">
        <w:trPr>
          <w:trHeight w:val="219"/>
        </w:trPr>
        <w:tc>
          <w:tcPr>
            <w:tcW w:w="3725" w:type="dxa"/>
          </w:tcPr>
          <w:p w:rsidR="00EF2354" w:rsidRDefault="00864B27">
            <w:pPr>
              <w:pStyle w:val="TableParagraph"/>
              <w:spacing w:before="0" w:line="200" w:lineRule="exact"/>
              <w:ind w:left="200"/>
              <w:rPr>
                <w:b/>
                <w:sz w:val="18"/>
              </w:rPr>
            </w:pPr>
            <w:r>
              <w:rPr>
                <w:b/>
                <w:sz w:val="18"/>
              </w:rPr>
              <w:t>Navedeno razdoblje(a)/Plaćanje kamate</w:t>
            </w:r>
          </w:p>
        </w:tc>
        <w:tc>
          <w:tcPr>
            <w:tcW w:w="2537" w:type="dxa"/>
          </w:tcPr>
          <w:p w:rsidR="00EF2354" w:rsidRDefault="00864B27">
            <w:pPr>
              <w:pStyle w:val="TableParagraph"/>
              <w:spacing w:before="0" w:line="200" w:lineRule="exact"/>
              <w:ind w:right="-29"/>
              <w:jc w:val="right"/>
              <w:rPr>
                <w:sz w:val="18"/>
              </w:rPr>
            </w:pPr>
            <w:r>
              <w:rPr>
                <w:sz w:val="18"/>
              </w:rPr>
              <w:t>Datum plaćanja kamate (i)</w:t>
            </w:r>
          </w:p>
        </w:tc>
        <w:tc>
          <w:tcPr>
            <w:tcW w:w="1007" w:type="dxa"/>
          </w:tcPr>
          <w:p w:rsidR="00EF2354" w:rsidRDefault="00864B27">
            <w:pPr>
              <w:pStyle w:val="TableParagraph"/>
              <w:spacing w:before="0" w:line="200" w:lineRule="exact"/>
              <w:ind w:right="99"/>
              <w:jc w:val="right"/>
              <w:rPr>
                <w:sz w:val="18"/>
              </w:rPr>
            </w:pPr>
            <w:r>
              <w:rPr>
                <w:sz w:val="18"/>
              </w:rPr>
              <w:t>(i od</w:t>
            </w:r>
          </w:p>
        </w:tc>
        <w:tc>
          <w:tcPr>
            <w:tcW w:w="1054" w:type="dxa"/>
          </w:tcPr>
          <w:p w:rsidR="00EF2354" w:rsidRDefault="00864B27">
            <w:pPr>
              <w:pStyle w:val="TableParagraph"/>
              <w:spacing w:before="0" w:line="200" w:lineRule="exact"/>
              <w:ind w:left="57"/>
              <w:rPr>
                <w:sz w:val="18"/>
              </w:rPr>
            </w:pPr>
            <w:r>
              <w:rPr>
                <w:sz w:val="18"/>
              </w:rPr>
              <w:t>1 do 60):</w:t>
            </w:r>
          </w:p>
        </w:tc>
        <w:tc>
          <w:tcPr>
            <w:tcW w:w="1090" w:type="dxa"/>
          </w:tcPr>
          <w:p w:rsidR="00EF2354" w:rsidRDefault="00EF2354">
            <w:pPr>
              <w:pStyle w:val="TableParagraph"/>
              <w:spacing w:before="0" w:line="200" w:lineRule="exact"/>
              <w:ind w:left="41"/>
              <w:rPr>
                <w:sz w:val="18"/>
              </w:rPr>
            </w:pPr>
          </w:p>
        </w:tc>
        <w:tc>
          <w:tcPr>
            <w:tcW w:w="1060" w:type="dxa"/>
          </w:tcPr>
          <w:p w:rsidR="00EF2354" w:rsidRDefault="00EF2354">
            <w:pPr>
              <w:pStyle w:val="TableParagraph"/>
              <w:spacing w:before="0" w:line="200" w:lineRule="exact"/>
              <w:ind w:left="41" w:right="27"/>
              <w:jc w:val="center"/>
              <w:rPr>
                <w:sz w:val="18"/>
              </w:rPr>
            </w:pPr>
          </w:p>
        </w:tc>
      </w:tr>
      <w:tr w:rsidR="00EF2354">
        <w:trPr>
          <w:trHeight w:val="238"/>
        </w:trPr>
        <w:tc>
          <w:tcPr>
            <w:tcW w:w="3725" w:type="dxa"/>
          </w:tcPr>
          <w:p w:rsidR="00EF2354" w:rsidRDefault="00864B27">
            <w:pPr>
              <w:pStyle w:val="TableParagraph"/>
              <w:ind w:left="50"/>
              <w:rPr>
                <w:b/>
                <w:sz w:val="18"/>
              </w:rPr>
            </w:pPr>
            <w:r>
              <w:rPr>
                <w:b/>
                <w:sz w:val="18"/>
              </w:rPr>
              <w:t>Datum(i): (DD/MM/YYYY)</w:t>
            </w:r>
          </w:p>
        </w:tc>
        <w:tc>
          <w:tcPr>
            <w:tcW w:w="2537" w:type="dxa"/>
          </w:tcPr>
          <w:p w:rsidR="00EF2354" w:rsidRDefault="00044FF4">
            <w:pPr>
              <w:pStyle w:val="TableParagraph"/>
              <w:ind w:right="118"/>
              <w:jc w:val="right"/>
              <w:rPr>
                <w:sz w:val="18"/>
              </w:rPr>
            </w:pPr>
            <w:r w:rsidRPr="00EA6CED">
              <w:rPr>
                <w:noProof/>
                <w:sz w:val="18"/>
                <w:lang w:val="en-GB" w:eastAsia="en-GB" w:bidi="ar-SA"/>
              </w:rPr>
              <mc:AlternateContent>
                <mc:Choice Requires="wps">
                  <w:drawing>
                    <wp:anchor distT="0" distB="0" distL="114300" distR="114300" simplePos="0" relativeHeight="251663360" behindDoc="0" locked="0" layoutInCell="1" allowOverlap="1" wp14:anchorId="474318B2" wp14:editId="74173DFA">
                      <wp:simplePos x="0" y="0"/>
                      <wp:positionH relativeFrom="column">
                        <wp:posOffset>191272</wp:posOffset>
                      </wp:positionH>
                      <wp:positionV relativeFrom="paragraph">
                        <wp:posOffset>4970</wp:posOffset>
                      </wp:positionV>
                      <wp:extent cx="4285753" cy="1403985"/>
                      <wp:effectExtent l="0" t="0" r="19685" b="13970"/>
                      <wp:wrapNone/>
                      <wp:docPr id="30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285753" cy="1403985"/>
                              </a:xfrm>
                              <a:prstGeom prst="rect">
                                <a:avLst/>
                              </a:prstGeom>
                              <a:solidFill>
                                <a:srgbClr val="FFFFFF"/>
                              </a:solidFill>
                              <a:ln w="9525">
                                <a:solidFill>
                                  <a:srgbClr val="000000"/>
                                </a:solidFill>
                                <a:miter lim="800000"/>
                                <a:headEnd/>
                                <a:tailEnd/>
                              </a:ln>
                            </wps:spPr>
                            <wps:txbx>
                              <w:txbxContent>
                                <w:p w:rsidR="00044FF4" w:rsidRDefault="00EA6CED">
                                  <w:pPr>
                                    <w:rPr>
                                      <w:sz w:val="18"/>
                                      <w:szCs w:val="18"/>
                                    </w:rPr>
                                  </w:pPr>
                                  <w:r w:rsidRPr="00EA6CED">
                                    <w:rPr>
                                      <w:sz w:val="18"/>
                                      <w:szCs w:val="18"/>
                                    </w:rPr>
                                    <w:t xml:space="preserve">30/01/2023 ; 02/03/2023 ; 30/03/2023 ; 02/05/2023 ; 30/05/2023 ; 30/06/2023 ; 31/07/2023 ; 30/08/2023; 02/10/2023 ; 30/10/2023 ; 30/11/2023 ;04/01/2024 ; 30/01/2024 ; 01/03/2024 ; 03/04/2024 ; 30/04/2024; 30/05/2024 ; 01/07/2024 ; 30/07/2024 ; 30/08/2024 ; 30/09/2024 ; 30/10/2024 ; 02/12/2024 ; 02/01/2025; 30/01/2025 ; 03/03/2025 ; 31/03/2025 ; 30/04/2025 ; 30/05/2025 ; 30/06/2025 </w:t>
                                  </w:r>
                                </w:p>
                                <w:p w:rsidR="00EA6CED" w:rsidRPr="00EA6CED" w:rsidRDefault="00EA6CED">
                                  <w:pPr>
                                    <w:rPr>
                                      <w:sz w:val="18"/>
                                      <w:szCs w:val="18"/>
                                    </w:rPr>
                                  </w:pPr>
                                  <w:r w:rsidRPr="00EA6CED">
                                    <w:rPr>
                                      <w:sz w:val="18"/>
                                      <w:szCs w:val="18"/>
                                    </w:rPr>
                                    <w:t>30/07/2025 ; 01/09/2025; 30/09/2025 ; 30/10/2025 ; 01/12/2025 ; 02/01/2026 ; 30/01/2026 ; 02/03/2026 ; 30/03/2026 ; 30/04/2026; 01/06/2026 ; 30/06/2026 ; 30/07/2026 ; 31/08/2026 ; 30/09/2026 ; 30/10/2026 ; 30/11/2026 ; 31/12/2026; 01/02/2027 ; 02/03/2027 ; 01/04/2027 ; 30/04/2027 ; 31/05/2027 ; 30/06/2027 ;30/07/2027 ; 30/08/2027; 30/09/2027 ; 01/11/2027 ; 30/11/2027 ; 30/12/2027</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id="Text Box 2" o:spid="_x0000_s1027" type="#_x0000_t202" style="position:absolute;left:0;text-align:left;margin-left:15.05pt;margin-top:.4pt;width:337.45pt;height:110.55pt;z-index:251663360;visibility:visible;mso-wrap-style:square;mso-width-percent:0;mso-height-percent:200;mso-wrap-distance-left:9pt;mso-wrap-distance-top:0;mso-wrap-distance-right:9pt;mso-wrap-distance-bottom:0;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">
                      <v:textbox style="mso-fit-shape-to-text:t">
                        <w:txbxContent>
                          <w:p w:rsidR="00044FF4" w:rsidRDefault="00EA6CED">
                            <w:pPr>
                              <w:rPr>
                                <w:sz w:val="18"/>
                                <w:szCs w:val="18"/>
                              </w:rPr>
                            </w:pPr>
                            <w:r w:rsidRPr="00EA6CED">
                              <w:rPr>
                                <w:sz w:val="18"/>
                                <w:szCs w:val="18"/>
                              </w:rPr>
                              <w:t xml:space="preserve">30/01/2023 ; 02/03/2023 ; 30/03/2023 ; 02/05/2023 ; 30/05/2023 ; 30/06/2023 ; 31/07/2023 ; 30/08/2023; 02/10/2023 ; 30/10/2023 ; 30/11/2023 ;04/01/2024 ; 30/01/2024 ; 01/03/2024 ; 03/04/2024 ; 30/04/2024; 30/05/2024 ; 01/07/2024 ; 30/07/2024 ; 30/08/2024 ; 30/09/2024 ; 30/10/2024 ; 02/12/2024 ; 02/01/2025; 30/01/2025 ; 03/03/2025 ; 31/03/2025 ; 30/04/2025 ; 30/05/2025 ; 30/06/2025 </w:t>
                            </w:r>
                          </w:p>
                          <w:p w:rsidR="00EA6CED" w:rsidRPr="00EA6CED" w:rsidRDefault="00EA6CED">
                            <w:pPr>
                              <w:rPr>
                                <w:sz w:val="18"/>
                                <w:szCs w:val="18"/>
                              </w:rPr>
                            </w:pPr>
                            <w:r w:rsidRPr="00EA6CED">
                              <w:rPr>
                                <w:sz w:val="18"/>
                                <w:szCs w:val="18"/>
                              </w:rPr>
                              <w:t>30/07/2025 ; 01/09/2025; 30/09/2025 ; 30/10/2025 ; 01/12/2025 ; 02/01/2026 ; 30/01/2026 ; 02/03/2026 ; 30/03/2026 ; 30/04/2026; 01/06/2026 ; 30/06/2026 ; 30/07/2026 ; 31/08/2026 ; 30/09/2026 ; 30/10/2026 ; 30/11/2026 ; 31/12/2026; 01/02/2027 ; 02/03/2027 ; 01/04/2027 ; 30/04/2027 ; 31/05/2027 ; 30/06/2027 ;30/07/2027 ; 30/08/2027; 30/09/2027 ; 01/11/2027 ; 30/11/2027 ; 30/12/2027</w:t>
                            </w:r>
                          </w:p>
                        </w:txbxContent>
                      </v:textbox>
                    </v:shape>
                  </w:pict>
                </mc:Fallback>
              </mc:AlternateContent>
            </w:r>
          </w:p>
        </w:tc>
        <w:tc>
          <w:tcPr>
            <w:tcW w:w="1007" w:type="dxa"/>
          </w:tcPr>
          <w:p w:rsidR="00EF2354" w:rsidRDefault="00EF2354">
            <w:pPr>
              <w:pStyle w:val="TableParagraph"/>
              <w:ind w:right="54"/>
              <w:jc w:val="right"/>
              <w:rPr>
                <w:sz w:val="18"/>
              </w:rPr>
            </w:pPr>
          </w:p>
        </w:tc>
        <w:tc>
          <w:tcPr>
            <w:tcW w:w="1054" w:type="dxa"/>
          </w:tcPr>
          <w:p w:rsidR="00EF2354" w:rsidRDefault="00EF2354">
            <w:pPr>
              <w:pStyle w:val="TableParagraph"/>
              <w:ind w:left="64"/>
              <w:rPr>
                <w:sz w:val="18"/>
              </w:rPr>
            </w:pPr>
          </w:p>
        </w:tc>
        <w:tc>
          <w:tcPr>
            <w:tcW w:w="1090" w:type="dxa"/>
          </w:tcPr>
          <w:p w:rsidR="00EF2354" w:rsidRDefault="00EF2354">
            <w:pPr>
              <w:pStyle w:val="TableParagraph"/>
              <w:ind w:left="81"/>
              <w:rPr>
                <w:sz w:val="18"/>
              </w:rPr>
            </w:pPr>
          </w:p>
        </w:tc>
        <w:tc>
          <w:tcPr>
            <w:tcW w:w="1060" w:type="dxa"/>
          </w:tcPr>
          <w:p w:rsidR="00EF2354" w:rsidRDefault="00EF2354">
            <w:pPr>
              <w:pStyle w:val="TableParagraph"/>
              <w:ind w:left="41" w:right="27"/>
              <w:jc w:val="center"/>
              <w:rPr>
                <w:sz w:val="18"/>
              </w:rPr>
            </w:pPr>
          </w:p>
        </w:tc>
      </w:tr>
      <w:tr w:rsidR="00EF2354">
        <w:trPr>
          <w:trHeight w:val="238"/>
        </w:trPr>
        <w:tc>
          <w:tcPr>
            <w:tcW w:w="3725" w:type="dxa"/>
          </w:tcPr>
          <w:p w:rsidR="00EF2354" w:rsidRDefault="00EF2354">
            <w:pPr>
              <w:pStyle w:val="TableParagraph"/>
              <w:spacing w:before="0" w:line="240" w:lineRule="auto"/>
              <w:rPr>
                <w:rFonts w:ascii="Times New Roman"/>
                <w:sz w:val="16"/>
              </w:rPr>
            </w:pPr>
          </w:p>
        </w:tc>
        <w:tc>
          <w:tcPr>
            <w:tcW w:w="2537" w:type="dxa"/>
          </w:tcPr>
          <w:p w:rsidR="00EF2354" w:rsidRDefault="00EF2354">
            <w:pPr>
              <w:pStyle w:val="TableParagraph"/>
              <w:ind w:right="118"/>
              <w:jc w:val="right"/>
              <w:rPr>
                <w:sz w:val="18"/>
              </w:rPr>
            </w:pPr>
          </w:p>
        </w:tc>
        <w:tc>
          <w:tcPr>
            <w:tcW w:w="1007" w:type="dxa"/>
          </w:tcPr>
          <w:p w:rsidR="00EF2354" w:rsidRDefault="00EF2354">
            <w:pPr>
              <w:pStyle w:val="TableParagraph"/>
              <w:ind w:right="54"/>
              <w:jc w:val="right"/>
              <w:rPr>
                <w:sz w:val="18"/>
              </w:rPr>
            </w:pPr>
          </w:p>
        </w:tc>
        <w:tc>
          <w:tcPr>
            <w:tcW w:w="1054" w:type="dxa"/>
          </w:tcPr>
          <w:p w:rsidR="00EF2354" w:rsidRDefault="00EF2354">
            <w:pPr>
              <w:pStyle w:val="TableParagraph"/>
              <w:ind w:left="64"/>
              <w:rPr>
                <w:sz w:val="18"/>
              </w:rPr>
            </w:pPr>
          </w:p>
        </w:tc>
        <w:tc>
          <w:tcPr>
            <w:tcW w:w="1090" w:type="dxa"/>
          </w:tcPr>
          <w:p w:rsidR="00EF2354" w:rsidRDefault="00EF2354">
            <w:pPr>
              <w:pStyle w:val="TableParagraph"/>
              <w:ind w:left="81"/>
              <w:rPr>
                <w:sz w:val="18"/>
              </w:rPr>
            </w:pPr>
          </w:p>
        </w:tc>
        <w:tc>
          <w:tcPr>
            <w:tcW w:w="1060" w:type="dxa"/>
          </w:tcPr>
          <w:p w:rsidR="00EF2354" w:rsidRDefault="00EF2354">
            <w:pPr>
              <w:pStyle w:val="TableParagraph"/>
              <w:ind w:left="41" w:right="27"/>
              <w:jc w:val="center"/>
              <w:rPr>
                <w:sz w:val="18"/>
              </w:rPr>
            </w:pPr>
          </w:p>
        </w:tc>
      </w:tr>
      <w:tr w:rsidR="00EF2354">
        <w:trPr>
          <w:trHeight w:val="238"/>
        </w:trPr>
        <w:tc>
          <w:tcPr>
            <w:tcW w:w="3725" w:type="dxa"/>
          </w:tcPr>
          <w:p w:rsidR="00EF2354" w:rsidRDefault="00EF2354">
            <w:pPr>
              <w:pStyle w:val="TableParagraph"/>
              <w:spacing w:before="0" w:line="240" w:lineRule="auto"/>
              <w:rPr>
                <w:rFonts w:ascii="Times New Roman"/>
                <w:sz w:val="16"/>
              </w:rPr>
            </w:pPr>
          </w:p>
        </w:tc>
        <w:tc>
          <w:tcPr>
            <w:tcW w:w="2537" w:type="dxa"/>
          </w:tcPr>
          <w:p w:rsidR="00EF2354" w:rsidRDefault="00EF2354">
            <w:pPr>
              <w:pStyle w:val="TableParagraph"/>
              <w:ind w:right="118"/>
              <w:jc w:val="right"/>
              <w:rPr>
                <w:sz w:val="18"/>
              </w:rPr>
            </w:pPr>
          </w:p>
        </w:tc>
        <w:tc>
          <w:tcPr>
            <w:tcW w:w="1007" w:type="dxa"/>
          </w:tcPr>
          <w:p w:rsidR="00EF2354" w:rsidRDefault="00EF2354">
            <w:pPr>
              <w:pStyle w:val="TableParagraph"/>
              <w:ind w:right="54"/>
              <w:jc w:val="right"/>
              <w:rPr>
                <w:sz w:val="18"/>
              </w:rPr>
            </w:pPr>
          </w:p>
        </w:tc>
        <w:tc>
          <w:tcPr>
            <w:tcW w:w="1054" w:type="dxa"/>
          </w:tcPr>
          <w:p w:rsidR="00EF2354" w:rsidRDefault="00EF2354">
            <w:pPr>
              <w:pStyle w:val="TableParagraph"/>
              <w:ind w:left="64"/>
              <w:rPr>
                <w:sz w:val="18"/>
              </w:rPr>
            </w:pPr>
          </w:p>
        </w:tc>
        <w:tc>
          <w:tcPr>
            <w:tcW w:w="1090" w:type="dxa"/>
          </w:tcPr>
          <w:p w:rsidR="00EF2354" w:rsidRDefault="00EF2354">
            <w:pPr>
              <w:pStyle w:val="TableParagraph"/>
              <w:ind w:left="81"/>
              <w:rPr>
                <w:sz w:val="18"/>
              </w:rPr>
            </w:pPr>
          </w:p>
        </w:tc>
        <w:tc>
          <w:tcPr>
            <w:tcW w:w="1060" w:type="dxa"/>
          </w:tcPr>
          <w:p w:rsidR="00EF2354" w:rsidRDefault="00EF2354">
            <w:pPr>
              <w:pStyle w:val="TableParagraph"/>
              <w:ind w:left="41" w:right="27"/>
              <w:jc w:val="center"/>
              <w:rPr>
                <w:sz w:val="18"/>
              </w:rPr>
            </w:pPr>
          </w:p>
        </w:tc>
      </w:tr>
      <w:tr w:rsidR="00EF2354">
        <w:trPr>
          <w:trHeight w:val="238"/>
        </w:trPr>
        <w:tc>
          <w:tcPr>
            <w:tcW w:w="3725" w:type="dxa"/>
          </w:tcPr>
          <w:p w:rsidR="00EF2354" w:rsidRDefault="00EF2354">
            <w:pPr>
              <w:pStyle w:val="TableParagraph"/>
              <w:spacing w:before="0" w:line="240" w:lineRule="auto"/>
              <w:rPr>
                <w:rFonts w:ascii="Times New Roman"/>
                <w:sz w:val="16"/>
              </w:rPr>
            </w:pPr>
          </w:p>
        </w:tc>
        <w:tc>
          <w:tcPr>
            <w:tcW w:w="2537" w:type="dxa"/>
          </w:tcPr>
          <w:p w:rsidR="00EF2354" w:rsidRDefault="00EF2354">
            <w:pPr>
              <w:pStyle w:val="TableParagraph"/>
              <w:ind w:right="118"/>
              <w:jc w:val="right"/>
              <w:rPr>
                <w:sz w:val="18"/>
              </w:rPr>
            </w:pPr>
          </w:p>
        </w:tc>
        <w:tc>
          <w:tcPr>
            <w:tcW w:w="1007" w:type="dxa"/>
          </w:tcPr>
          <w:p w:rsidR="00EF2354" w:rsidRDefault="00EF2354">
            <w:pPr>
              <w:pStyle w:val="TableParagraph"/>
              <w:ind w:right="54"/>
              <w:jc w:val="right"/>
              <w:rPr>
                <w:sz w:val="18"/>
              </w:rPr>
            </w:pPr>
          </w:p>
        </w:tc>
        <w:tc>
          <w:tcPr>
            <w:tcW w:w="1054" w:type="dxa"/>
          </w:tcPr>
          <w:p w:rsidR="00EF2354" w:rsidRDefault="00EF2354">
            <w:pPr>
              <w:pStyle w:val="TableParagraph"/>
              <w:ind w:left="64"/>
              <w:rPr>
                <w:sz w:val="18"/>
              </w:rPr>
            </w:pPr>
          </w:p>
        </w:tc>
        <w:tc>
          <w:tcPr>
            <w:tcW w:w="1090" w:type="dxa"/>
          </w:tcPr>
          <w:p w:rsidR="00EF2354" w:rsidRDefault="00EF2354">
            <w:pPr>
              <w:pStyle w:val="TableParagraph"/>
              <w:ind w:left="81"/>
              <w:rPr>
                <w:sz w:val="18"/>
              </w:rPr>
            </w:pPr>
          </w:p>
        </w:tc>
        <w:tc>
          <w:tcPr>
            <w:tcW w:w="1060" w:type="dxa"/>
          </w:tcPr>
          <w:p w:rsidR="00EF2354" w:rsidRDefault="00EF2354">
            <w:pPr>
              <w:pStyle w:val="TableParagraph"/>
              <w:ind w:left="41" w:right="27"/>
              <w:jc w:val="center"/>
              <w:rPr>
                <w:sz w:val="18"/>
              </w:rPr>
            </w:pPr>
          </w:p>
        </w:tc>
      </w:tr>
      <w:tr w:rsidR="00EF2354">
        <w:trPr>
          <w:trHeight w:val="238"/>
        </w:trPr>
        <w:tc>
          <w:tcPr>
            <w:tcW w:w="3725" w:type="dxa"/>
          </w:tcPr>
          <w:p w:rsidR="00EF2354" w:rsidRDefault="00EF2354">
            <w:pPr>
              <w:pStyle w:val="TableParagraph"/>
              <w:spacing w:before="0" w:line="240" w:lineRule="auto"/>
              <w:rPr>
                <w:rFonts w:ascii="Times New Roman"/>
                <w:sz w:val="16"/>
              </w:rPr>
            </w:pPr>
          </w:p>
        </w:tc>
        <w:tc>
          <w:tcPr>
            <w:tcW w:w="2537" w:type="dxa"/>
          </w:tcPr>
          <w:p w:rsidR="00EF2354" w:rsidRDefault="00EF2354">
            <w:pPr>
              <w:pStyle w:val="TableParagraph"/>
              <w:ind w:right="118"/>
              <w:jc w:val="right"/>
              <w:rPr>
                <w:sz w:val="18"/>
              </w:rPr>
            </w:pPr>
          </w:p>
        </w:tc>
        <w:tc>
          <w:tcPr>
            <w:tcW w:w="1007" w:type="dxa"/>
          </w:tcPr>
          <w:p w:rsidR="00EF2354" w:rsidRDefault="00EF2354">
            <w:pPr>
              <w:pStyle w:val="TableParagraph"/>
              <w:ind w:right="54"/>
              <w:jc w:val="right"/>
              <w:rPr>
                <w:sz w:val="18"/>
              </w:rPr>
            </w:pPr>
          </w:p>
        </w:tc>
        <w:tc>
          <w:tcPr>
            <w:tcW w:w="1054" w:type="dxa"/>
          </w:tcPr>
          <w:p w:rsidR="00EF2354" w:rsidRDefault="00EF2354">
            <w:pPr>
              <w:pStyle w:val="TableParagraph"/>
              <w:ind w:left="64"/>
              <w:rPr>
                <w:sz w:val="18"/>
              </w:rPr>
            </w:pPr>
          </w:p>
        </w:tc>
        <w:tc>
          <w:tcPr>
            <w:tcW w:w="1090" w:type="dxa"/>
          </w:tcPr>
          <w:p w:rsidR="00EF2354" w:rsidRDefault="00EF2354">
            <w:pPr>
              <w:pStyle w:val="TableParagraph"/>
              <w:ind w:left="81"/>
              <w:rPr>
                <w:sz w:val="18"/>
              </w:rPr>
            </w:pPr>
          </w:p>
        </w:tc>
        <w:tc>
          <w:tcPr>
            <w:tcW w:w="1060" w:type="dxa"/>
          </w:tcPr>
          <w:p w:rsidR="00EF2354" w:rsidRDefault="00EF2354">
            <w:pPr>
              <w:pStyle w:val="TableParagraph"/>
              <w:ind w:left="41" w:right="27"/>
              <w:jc w:val="center"/>
              <w:rPr>
                <w:sz w:val="18"/>
              </w:rPr>
            </w:pPr>
          </w:p>
        </w:tc>
      </w:tr>
      <w:tr w:rsidR="00EF2354">
        <w:trPr>
          <w:trHeight w:val="238"/>
        </w:trPr>
        <w:tc>
          <w:tcPr>
            <w:tcW w:w="3725" w:type="dxa"/>
          </w:tcPr>
          <w:p w:rsidR="00EF2354" w:rsidRDefault="00EF2354">
            <w:pPr>
              <w:pStyle w:val="TableParagraph"/>
              <w:spacing w:before="0" w:line="240" w:lineRule="auto"/>
              <w:rPr>
                <w:rFonts w:ascii="Times New Roman"/>
                <w:sz w:val="16"/>
              </w:rPr>
            </w:pPr>
          </w:p>
        </w:tc>
        <w:tc>
          <w:tcPr>
            <w:tcW w:w="2537" w:type="dxa"/>
          </w:tcPr>
          <w:p w:rsidR="00EF2354" w:rsidRDefault="00EF2354">
            <w:pPr>
              <w:pStyle w:val="TableParagraph"/>
              <w:ind w:right="118"/>
              <w:jc w:val="right"/>
              <w:rPr>
                <w:sz w:val="18"/>
              </w:rPr>
            </w:pPr>
          </w:p>
        </w:tc>
        <w:tc>
          <w:tcPr>
            <w:tcW w:w="1007" w:type="dxa"/>
          </w:tcPr>
          <w:p w:rsidR="00EF2354" w:rsidRDefault="00EF2354">
            <w:pPr>
              <w:pStyle w:val="TableParagraph"/>
              <w:ind w:right="54"/>
              <w:jc w:val="right"/>
              <w:rPr>
                <w:sz w:val="18"/>
              </w:rPr>
            </w:pPr>
          </w:p>
        </w:tc>
        <w:tc>
          <w:tcPr>
            <w:tcW w:w="1054" w:type="dxa"/>
          </w:tcPr>
          <w:p w:rsidR="00EF2354" w:rsidRDefault="00EF2354">
            <w:pPr>
              <w:pStyle w:val="TableParagraph"/>
              <w:ind w:left="64"/>
              <w:rPr>
                <w:sz w:val="18"/>
              </w:rPr>
            </w:pPr>
          </w:p>
        </w:tc>
        <w:tc>
          <w:tcPr>
            <w:tcW w:w="1090" w:type="dxa"/>
          </w:tcPr>
          <w:p w:rsidR="00EF2354" w:rsidRDefault="00EF2354">
            <w:pPr>
              <w:pStyle w:val="TableParagraph"/>
              <w:ind w:left="81"/>
              <w:rPr>
                <w:sz w:val="18"/>
              </w:rPr>
            </w:pPr>
          </w:p>
        </w:tc>
        <w:tc>
          <w:tcPr>
            <w:tcW w:w="1060" w:type="dxa"/>
          </w:tcPr>
          <w:p w:rsidR="00EF2354" w:rsidRDefault="00EF2354">
            <w:pPr>
              <w:pStyle w:val="TableParagraph"/>
              <w:ind w:left="41" w:right="27"/>
              <w:jc w:val="center"/>
              <w:rPr>
                <w:sz w:val="18"/>
              </w:rPr>
            </w:pPr>
          </w:p>
        </w:tc>
      </w:tr>
      <w:tr w:rsidR="00EF2354">
        <w:trPr>
          <w:trHeight w:val="238"/>
        </w:trPr>
        <w:tc>
          <w:tcPr>
            <w:tcW w:w="3725" w:type="dxa"/>
          </w:tcPr>
          <w:p w:rsidR="00EF2354" w:rsidRDefault="00EF2354">
            <w:pPr>
              <w:pStyle w:val="TableParagraph"/>
              <w:spacing w:before="0" w:line="240" w:lineRule="auto"/>
              <w:rPr>
                <w:rFonts w:ascii="Times New Roman"/>
                <w:sz w:val="16"/>
              </w:rPr>
            </w:pPr>
          </w:p>
        </w:tc>
        <w:tc>
          <w:tcPr>
            <w:tcW w:w="2537" w:type="dxa"/>
          </w:tcPr>
          <w:p w:rsidR="00EF2354" w:rsidRDefault="00EF2354">
            <w:pPr>
              <w:pStyle w:val="TableParagraph"/>
              <w:ind w:right="118"/>
              <w:jc w:val="right"/>
              <w:rPr>
                <w:sz w:val="18"/>
              </w:rPr>
            </w:pPr>
          </w:p>
        </w:tc>
        <w:tc>
          <w:tcPr>
            <w:tcW w:w="1007" w:type="dxa"/>
          </w:tcPr>
          <w:p w:rsidR="00EF2354" w:rsidRDefault="00EF2354">
            <w:pPr>
              <w:pStyle w:val="TableParagraph"/>
              <w:ind w:right="54"/>
              <w:jc w:val="right"/>
              <w:rPr>
                <w:sz w:val="18"/>
              </w:rPr>
            </w:pPr>
          </w:p>
        </w:tc>
        <w:tc>
          <w:tcPr>
            <w:tcW w:w="1054" w:type="dxa"/>
          </w:tcPr>
          <w:p w:rsidR="00EF2354" w:rsidRDefault="00EF2354">
            <w:pPr>
              <w:pStyle w:val="TableParagraph"/>
              <w:ind w:left="64"/>
              <w:rPr>
                <w:sz w:val="18"/>
              </w:rPr>
            </w:pPr>
          </w:p>
        </w:tc>
        <w:tc>
          <w:tcPr>
            <w:tcW w:w="1090" w:type="dxa"/>
          </w:tcPr>
          <w:p w:rsidR="00EF2354" w:rsidRDefault="00EF2354">
            <w:pPr>
              <w:pStyle w:val="TableParagraph"/>
              <w:ind w:left="81"/>
              <w:rPr>
                <w:sz w:val="18"/>
              </w:rPr>
            </w:pPr>
          </w:p>
        </w:tc>
        <w:tc>
          <w:tcPr>
            <w:tcW w:w="1060" w:type="dxa"/>
          </w:tcPr>
          <w:p w:rsidR="00EF2354" w:rsidRDefault="00EF2354">
            <w:pPr>
              <w:pStyle w:val="TableParagraph"/>
              <w:ind w:left="41" w:right="27"/>
              <w:jc w:val="center"/>
              <w:rPr>
                <w:sz w:val="18"/>
              </w:rPr>
            </w:pPr>
          </w:p>
        </w:tc>
      </w:tr>
      <w:tr w:rsidR="00EF2354">
        <w:trPr>
          <w:trHeight w:val="238"/>
        </w:trPr>
        <w:tc>
          <w:tcPr>
            <w:tcW w:w="3725" w:type="dxa"/>
          </w:tcPr>
          <w:p w:rsidR="00EF2354" w:rsidRDefault="00EF2354">
            <w:pPr>
              <w:pStyle w:val="TableParagraph"/>
              <w:spacing w:before="0" w:line="240" w:lineRule="auto"/>
              <w:rPr>
                <w:rFonts w:ascii="Times New Roman"/>
                <w:sz w:val="16"/>
              </w:rPr>
            </w:pPr>
          </w:p>
        </w:tc>
        <w:tc>
          <w:tcPr>
            <w:tcW w:w="2537" w:type="dxa"/>
          </w:tcPr>
          <w:p w:rsidR="00EF2354" w:rsidRDefault="00EF2354">
            <w:pPr>
              <w:pStyle w:val="TableParagraph"/>
              <w:ind w:right="118"/>
              <w:jc w:val="right"/>
              <w:rPr>
                <w:sz w:val="18"/>
              </w:rPr>
            </w:pPr>
          </w:p>
        </w:tc>
        <w:tc>
          <w:tcPr>
            <w:tcW w:w="1007" w:type="dxa"/>
          </w:tcPr>
          <w:p w:rsidR="00EF2354" w:rsidRDefault="00EF2354">
            <w:pPr>
              <w:pStyle w:val="TableParagraph"/>
              <w:ind w:right="54"/>
              <w:jc w:val="right"/>
              <w:rPr>
                <w:sz w:val="18"/>
              </w:rPr>
            </w:pPr>
          </w:p>
        </w:tc>
        <w:tc>
          <w:tcPr>
            <w:tcW w:w="1054" w:type="dxa"/>
          </w:tcPr>
          <w:p w:rsidR="00EF2354" w:rsidRDefault="00EF2354">
            <w:pPr>
              <w:pStyle w:val="TableParagraph"/>
              <w:ind w:left="64"/>
              <w:rPr>
                <w:sz w:val="18"/>
              </w:rPr>
            </w:pPr>
          </w:p>
        </w:tc>
        <w:tc>
          <w:tcPr>
            <w:tcW w:w="1090" w:type="dxa"/>
          </w:tcPr>
          <w:p w:rsidR="00EF2354" w:rsidRDefault="00EF2354">
            <w:pPr>
              <w:pStyle w:val="TableParagraph"/>
              <w:ind w:left="81"/>
              <w:rPr>
                <w:sz w:val="18"/>
              </w:rPr>
            </w:pPr>
          </w:p>
        </w:tc>
        <w:tc>
          <w:tcPr>
            <w:tcW w:w="1060" w:type="dxa"/>
          </w:tcPr>
          <w:p w:rsidR="00EF2354" w:rsidRDefault="00EF2354">
            <w:pPr>
              <w:pStyle w:val="TableParagraph"/>
              <w:ind w:left="41" w:right="27"/>
              <w:jc w:val="center"/>
              <w:rPr>
                <w:sz w:val="18"/>
              </w:rPr>
            </w:pPr>
          </w:p>
        </w:tc>
      </w:tr>
      <w:tr w:rsidR="00EF2354">
        <w:trPr>
          <w:trHeight w:val="219"/>
        </w:trPr>
        <w:tc>
          <w:tcPr>
            <w:tcW w:w="3725" w:type="dxa"/>
          </w:tcPr>
          <w:p w:rsidR="00EF2354" w:rsidRDefault="00EF2354">
            <w:pPr>
              <w:pStyle w:val="TableParagraph"/>
              <w:spacing w:before="0" w:line="240" w:lineRule="auto"/>
              <w:rPr>
                <w:rFonts w:ascii="Times New Roman"/>
                <w:sz w:val="14"/>
              </w:rPr>
            </w:pPr>
          </w:p>
        </w:tc>
        <w:tc>
          <w:tcPr>
            <w:tcW w:w="2537" w:type="dxa"/>
          </w:tcPr>
          <w:p w:rsidR="00EF2354" w:rsidRDefault="00EF2354">
            <w:pPr>
              <w:pStyle w:val="TableParagraph"/>
              <w:spacing w:line="187" w:lineRule="exact"/>
              <w:ind w:right="118"/>
              <w:jc w:val="right"/>
              <w:rPr>
                <w:sz w:val="18"/>
              </w:rPr>
            </w:pPr>
          </w:p>
        </w:tc>
        <w:tc>
          <w:tcPr>
            <w:tcW w:w="1007" w:type="dxa"/>
          </w:tcPr>
          <w:p w:rsidR="00EF2354" w:rsidRDefault="00EF2354">
            <w:pPr>
              <w:pStyle w:val="TableParagraph"/>
              <w:spacing w:line="187" w:lineRule="exact"/>
              <w:ind w:right="54"/>
              <w:jc w:val="right"/>
              <w:rPr>
                <w:sz w:val="18"/>
              </w:rPr>
            </w:pPr>
          </w:p>
        </w:tc>
        <w:tc>
          <w:tcPr>
            <w:tcW w:w="1054" w:type="dxa"/>
          </w:tcPr>
          <w:p w:rsidR="00EF2354" w:rsidRDefault="00EF2354">
            <w:pPr>
              <w:pStyle w:val="TableParagraph"/>
              <w:spacing w:line="187" w:lineRule="exact"/>
              <w:ind w:left="64"/>
              <w:rPr>
                <w:sz w:val="18"/>
              </w:rPr>
            </w:pPr>
          </w:p>
        </w:tc>
        <w:tc>
          <w:tcPr>
            <w:tcW w:w="1090" w:type="dxa"/>
          </w:tcPr>
          <w:p w:rsidR="00EF2354" w:rsidRDefault="00EF2354">
            <w:pPr>
              <w:pStyle w:val="TableParagraph"/>
              <w:spacing w:line="187" w:lineRule="exact"/>
              <w:ind w:left="81"/>
              <w:rPr>
                <w:sz w:val="18"/>
              </w:rPr>
            </w:pPr>
          </w:p>
        </w:tc>
        <w:tc>
          <w:tcPr>
            <w:tcW w:w="1060" w:type="dxa"/>
          </w:tcPr>
          <w:p w:rsidR="00EF2354" w:rsidRDefault="00EF2354">
            <w:pPr>
              <w:pStyle w:val="TableParagraph"/>
              <w:spacing w:line="187" w:lineRule="exact"/>
              <w:ind w:left="41" w:right="27"/>
              <w:jc w:val="center"/>
              <w:rPr>
                <w:sz w:val="18"/>
              </w:rPr>
            </w:pPr>
          </w:p>
        </w:tc>
      </w:tr>
    </w:tbl>
    <w:p w:rsidR="00EF2354" w:rsidRDefault="00EF2354">
      <w:pPr>
        <w:spacing w:line="187" w:lineRule="exact"/>
        <w:jc w:val="center"/>
        <w:rPr>
          <w:sz w:val="18"/>
        </w:rPr>
        <w:sectPr w:rsidR="00EF2354">
          <w:pgSz w:w="11910" w:h="16840"/>
          <w:pgMar w:top="1080" w:right="620" w:bottom="820" w:left="20" w:header="667" w:footer="639" w:gutter="0"/>
          <w:cols w:space="720"/>
        </w:sectPr>
      </w:pPr>
    </w:p>
    <w:p w:rsidR="00EF2354" w:rsidRDefault="00EF2354">
      <w:pPr>
        <w:pStyle w:val="BodyText"/>
        <w:spacing w:before="7"/>
        <w:rPr>
          <w:sz w:val="28"/>
        </w:rPr>
      </w:pPr>
    </w:p>
    <w:p w:rsidR="00EF2354" w:rsidRDefault="00864B27" w:rsidP="001224AC">
      <w:pPr>
        <w:pStyle w:val="Heading2"/>
        <w:spacing w:line="276" w:lineRule="auto"/>
        <w:ind w:right="20"/>
      </w:pPr>
      <w:r>
        <w:t>Pravilo o utvrđivanju broja radnih dana:</w:t>
      </w:r>
    </w:p>
    <w:p w:rsidR="00EF2354" w:rsidRDefault="00EA6CED">
      <w:pPr>
        <w:pStyle w:val="BodyText"/>
        <w:spacing w:before="31"/>
        <w:ind w:left="730"/>
      </w:pPr>
      <w:r>
        <w:br w:type="column"/>
      </w:r>
    </w:p>
    <w:p w:rsidR="00EF2354" w:rsidRDefault="00864B27">
      <w:pPr>
        <w:pStyle w:val="BodyText"/>
        <w:spacing w:before="91"/>
        <w:ind w:left="730"/>
      </w:pPr>
      <w:r>
        <w:t>Pravilo o utvrđivanju sljedećeg radnog dana (neprilagođeno)</w:t>
      </w:r>
    </w:p>
    <w:p w:rsidR="00EF2354" w:rsidRDefault="00EF2354">
      <w:pPr>
        <w:sectPr w:rsidR="00EF2354">
          <w:type w:val="continuous"/>
          <w:pgSz w:w="11910" w:h="16840"/>
          <w:pgMar w:top="0" w:right="620" w:bottom="280" w:left="20" w:header="720" w:footer="720" w:gutter="0"/>
          <w:cols w:num="2" w:space="720" w:equalWidth="0">
            <w:col w:w="2101" w:space="1969"/>
            <w:col w:w="7200"/>
          </w:cols>
        </w:sectPr>
      </w:pPr>
    </w:p>
    <w:p w:rsidR="00EF2354" w:rsidRDefault="00864B27">
      <w:pPr>
        <w:tabs>
          <w:tab w:val="left" w:pos="4799"/>
        </w:tabs>
        <w:spacing w:before="60"/>
        <w:ind w:left="880"/>
        <w:rPr>
          <w:sz w:val="18"/>
        </w:rPr>
      </w:pPr>
      <w:r>
        <w:rPr>
          <w:b/>
          <w:sz w:val="18"/>
        </w:rPr>
        <w:lastRenderedPageBreak/>
        <w:t>Poslovni centar/centri:</w:t>
      </w:r>
      <w:r>
        <w:rPr>
          <w:b/>
          <w:sz w:val="18"/>
        </w:rPr>
        <w:tab/>
      </w:r>
      <w:r>
        <w:rPr>
          <w:sz w:val="18"/>
        </w:rPr>
        <w:t>Nije primjenjivo</w:t>
      </w:r>
    </w:p>
    <w:p w:rsidR="00EF2354" w:rsidRDefault="00EF2354">
      <w:pPr>
        <w:pStyle w:val="BodyText"/>
        <w:rPr>
          <w:sz w:val="20"/>
        </w:rPr>
      </w:pPr>
    </w:p>
    <w:p w:rsidR="00EF2354" w:rsidRDefault="00EF2354">
      <w:pPr>
        <w:pStyle w:val="BodyText"/>
        <w:spacing w:before="10"/>
        <w:rPr>
          <w:sz w:val="29"/>
        </w:rPr>
      </w:pPr>
    </w:p>
    <w:p w:rsidR="00EF2354" w:rsidRDefault="00864B27">
      <w:pPr>
        <w:pStyle w:val="Heading2"/>
        <w:jc w:val="both"/>
      </w:pPr>
      <w:r>
        <w:t>ODREDBE KOJE SE ODNOSE NA OTKUP</w:t>
      </w:r>
    </w:p>
    <w:p w:rsidR="00EF2354" w:rsidRDefault="00EF2354">
      <w:pPr>
        <w:pStyle w:val="BodyText"/>
        <w:spacing w:before="10"/>
        <w:rPr>
          <w:b/>
          <w:sz w:val="15"/>
        </w:rPr>
      </w:pPr>
    </w:p>
    <w:p w:rsidR="00EF2354" w:rsidRDefault="00864B27">
      <w:pPr>
        <w:tabs>
          <w:tab w:val="left" w:pos="4799"/>
        </w:tabs>
        <w:ind w:left="730"/>
        <w:jc w:val="both"/>
        <w:rPr>
          <w:sz w:val="18"/>
        </w:rPr>
      </w:pPr>
      <w:r>
        <w:rPr>
          <w:b/>
          <w:sz w:val="18"/>
        </w:rPr>
        <w:t>Automatski prijevremeni otkup:</w:t>
      </w:r>
      <w:r>
        <w:rPr>
          <w:b/>
          <w:sz w:val="18"/>
        </w:rPr>
        <w:tab/>
      </w:r>
      <w:r>
        <w:rPr>
          <w:sz w:val="18"/>
        </w:rPr>
        <w:t>Primjenjivo</w:t>
      </w:r>
    </w:p>
    <w:p w:rsidR="00EF2354" w:rsidRDefault="00EF2354">
      <w:pPr>
        <w:pStyle w:val="BodyText"/>
        <w:spacing w:before="11"/>
        <w:rPr>
          <w:sz w:val="15"/>
        </w:rPr>
      </w:pPr>
    </w:p>
    <w:p w:rsidR="00EF2354" w:rsidRDefault="00864B27">
      <w:pPr>
        <w:tabs>
          <w:tab w:val="left" w:pos="4799"/>
        </w:tabs>
        <w:ind w:left="730"/>
        <w:jc w:val="both"/>
        <w:rPr>
          <w:sz w:val="18"/>
        </w:rPr>
      </w:pPr>
      <w:r>
        <w:rPr>
          <w:b/>
          <w:sz w:val="18"/>
        </w:rPr>
        <w:t>Iznos/iznosi automatskog prijevremenog otkupa:</w:t>
      </w:r>
      <w:r>
        <w:rPr>
          <w:b/>
          <w:sz w:val="18"/>
        </w:rPr>
        <w:tab/>
      </w:r>
      <w:r>
        <w:rPr>
          <w:sz w:val="18"/>
        </w:rPr>
        <w:t xml:space="preserve">Osim ako nije prethodno otkupljen, ukoliko je došlo do Događaja automatskog </w:t>
      </w:r>
    </w:p>
    <w:p w:rsidR="00EF2354" w:rsidRDefault="00864B27">
      <w:pPr>
        <w:pStyle w:val="BodyText"/>
        <w:spacing w:before="31" w:line="276" w:lineRule="auto"/>
        <w:ind w:left="4800" w:right="158"/>
        <w:jc w:val="both"/>
      </w:pPr>
      <w:r>
        <w:t>prijevremenog otkupa, Izdavatelj će prijevremeno otkupiti Vrijednosni papir na Datum automatskog prijevremenog okupa (i) (i od 4 do 59) u skladu sa sljedećim odredbama za svaki Vrijednosni papir.</w:t>
      </w:r>
    </w:p>
    <w:p w:rsidR="00EF2354" w:rsidRDefault="00EF2354">
      <w:pPr>
        <w:pStyle w:val="BodyText"/>
        <w:spacing w:before="7"/>
        <w:rPr>
          <w:sz w:val="15"/>
        </w:rPr>
      </w:pPr>
    </w:p>
    <w:p w:rsidR="00EF2354" w:rsidRDefault="00864B27">
      <w:pPr>
        <w:pStyle w:val="BodyText"/>
        <w:ind w:left="4800"/>
      </w:pPr>
      <w:r>
        <w:t>Iznos automatskog prijevremenog otkupa (i) = navedena denominacija x (100%)</w:t>
      </w:r>
    </w:p>
    <w:p w:rsidR="00EF2354" w:rsidRPr="00F944E2" w:rsidRDefault="00864B27" w:rsidP="00F944E2">
      <w:pPr>
        <w:tabs>
          <w:tab w:val="left" w:pos="4799"/>
        </w:tabs>
        <w:spacing w:before="91"/>
        <w:ind w:left="4795" w:hanging="4065"/>
        <w:rPr>
          <w:sz w:val="18"/>
          <w:szCs w:val="18"/>
        </w:rPr>
      </w:pPr>
      <w:r>
        <w:rPr>
          <w:b/>
          <w:bCs/>
          <w:sz w:val="18"/>
        </w:rPr>
        <w:t>Događaj automatskog prijevremenog otkupa</w:t>
      </w:r>
      <w:r>
        <w:rPr>
          <w:b/>
          <w:sz w:val="18"/>
        </w:rPr>
        <w:t>:</w:t>
      </w:r>
      <w:r>
        <w:rPr>
          <w:b/>
          <w:sz w:val="18"/>
        </w:rPr>
        <w:tab/>
      </w:r>
      <w:r w:rsidRPr="00F944E2">
        <w:rPr>
          <w:sz w:val="18"/>
          <w:szCs w:val="18"/>
        </w:rPr>
        <w:t>smatra se da se desio, kako je utvrdio Agent za izračun, ako na</w:t>
      </w:r>
      <w:r w:rsidR="00F944E2" w:rsidRPr="00F944E2">
        <w:rPr>
          <w:sz w:val="18"/>
          <w:szCs w:val="18"/>
        </w:rPr>
        <w:t xml:space="preserve"> </w:t>
      </w:r>
      <w:r w:rsidRPr="00F944E2">
        <w:rPr>
          <w:sz w:val="18"/>
          <w:szCs w:val="18"/>
        </w:rPr>
        <w:t>Datum vrednovanja (i) (i od 4 do 59), Najlošija izvedba (i) je viša od ili jednaka 0%</w:t>
      </w:r>
    </w:p>
    <w:p w:rsidR="00EF2354" w:rsidRDefault="00EF2354">
      <w:pPr>
        <w:spacing w:line="276" w:lineRule="auto"/>
        <w:sectPr w:rsidR="00EF2354">
          <w:type w:val="continuous"/>
          <w:pgSz w:w="11910" w:h="16840"/>
          <w:pgMar w:top="0" w:right="620" w:bottom="280" w:left="20" w:header="720" w:footer="720" w:gutter="0"/>
          <w:cols w:space="720"/>
        </w:sectPr>
      </w:pPr>
    </w:p>
    <w:p w:rsidR="00EF2354" w:rsidRDefault="00864B27" w:rsidP="00D02B63">
      <w:pPr>
        <w:pStyle w:val="Heading2"/>
        <w:spacing w:before="59" w:line="276" w:lineRule="auto"/>
        <w:ind w:right="-20"/>
      </w:pPr>
      <w:r>
        <w:lastRenderedPageBreak/>
        <w:t>Datum/datumi automatskog prijevremenog otkupa: (DD/MM/YYYY)</w:t>
      </w:r>
    </w:p>
    <w:p w:rsidR="00EF2354" w:rsidRDefault="00864B27" w:rsidP="00DB2E1B">
      <w:pPr>
        <w:pStyle w:val="BodyText"/>
        <w:spacing w:before="59" w:line="276" w:lineRule="auto"/>
        <w:ind w:left="699"/>
      </w:pPr>
      <w:r>
        <w:br w:type="column"/>
      </w:r>
      <w:r>
        <w:lastRenderedPageBreak/>
        <w:t xml:space="preserve">Datum automatskog prijevremenog otkupa </w:t>
      </w:r>
      <w:r w:rsidR="00D02B63">
        <w:t xml:space="preserve">(i) (i od 4 do 59): </w:t>
      </w:r>
    </w:p>
    <w:p w:rsidR="00044FF4" w:rsidRDefault="00044FF4" w:rsidP="00DB2E1B">
      <w:pPr>
        <w:pStyle w:val="BodyText"/>
        <w:spacing w:before="59" w:line="276" w:lineRule="auto"/>
        <w:ind w:left="699"/>
      </w:pPr>
      <w:r>
        <w:rPr>
          <w:noProof/>
          <w:lang w:val="en-GB" w:eastAsia="en-GB" w:bidi="ar-SA"/>
        </w:rPr>
        <mc:AlternateContent>
          <mc:Choice Requires="wps">
            <w:drawing>
              <wp:anchor distT="0" distB="0" distL="114300" distR="114300" simplePos="0" relativeHeight="251665408" behindDoc="0" locked="0" layoutInCell="1" allowOverlap="1" wp14:editId="36B11C9B">
                <wp:simplePos x="0" y="0"/>
                <wp:positionH relativeFrom="column">
                  <wp:align>center</wp:align>
                </wp:positionH>
                <wp:positionV relativeFrom="paragraph">
                  <wp:posOffset>0</wp:posOffset>
                </wp:positionV>
                <wp:extent cx="3726981" cy="1403985"/>
                <wp:effectExtent l="0" t="0" r="26035" b="17780"/>
                <wp:wrapNone/>
                <wp:docPr id="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726981" cy="1403985"/>
                        </a:xfrm>
                        <a:prstGeom prst="rect">
                          <a:avLst/>
                        </a:prstGeom>
                        <a:solidFill>
                          <a:srgbClr val="FFFFFF"/>
                        </a:solidFill>
                        <a:ln w="9525">
                          <a:solidFill>
                            <a:srgbClr val="000000"/>
                          </a:solidFill>
                          <a:miter lim="800000"/>
                          <a:headEnd/>
                          <a:tailEnd/>
                        </a:ln>
                      </wps:spPr>
                      <wps:txbx>
                        <w:txbxContent>
                          <w:p w:rsidR="00044FF4" w:rsidRPr="00044FF4" w:rsidRDefault="00044FF4">
                            <w:pPr>
                              <w:rPr>
                                <w:sz w:val="18"/>
                                <w:szCs w:val="18"/>
                              </w:rPr>
                            </w:pPr>
                            <w:r w:rsidRPr="00044FF4">
                              <w:rPr>
                                <w:sz w:val="18"/>
                                <w:szCs w:val="18"/>
                              </w:rPr>
                              <w:t>02/05/2023 ; 30/05/2023 ; 30/06/2023 ; 31/07/2023 ; 30/08/2023; 02/10/2023 ; 30/10/2023 ; 30/11/2023 ;04/01/2024 ; 30/01/2024 ; 01/03/2024 ; 03/04/2024 ; 30/04/2024; 30/05/2024 ; 01/07/2024 ; 30/07/2024 ; 30/08/2024 ; 30/09/2024 ; 30/10/2024 ; 02/12/2024 ; 02/01/2025; 30/01/2025 ; 03/03/2025 ; 31/03/2025 ; 30/04/2025 ; 30/05/2025 ; 30/06/2025 ;30/07/2025 ; 01/09/2025; 30/09/2025 ; 30/10/2025 ; 01/12/2025 ; 02/01/2026 ; 30/01/2026 ; 02/03/2026 ; 30/03/2026 ; 30/04/2026; 01/06/2026 ; 30/06/2026 ; 30/07/2026 ; 31/08/2026 ; 30/09/2026 ; 30/10/2026 ; 30/11/2026 ; 31/12/2026; 01/02/2027 ; 02/03/2027 ; 01/04/2027 ; 30/04/2027 ; 31/05/2027 ; 30/06/2027 ;30/07/2027 ; 30/08/2027; 30/09/2027 ; 01/11/2027 ; 30/11/2027</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id="_x0000_s1028" type="#_x0000_t202" style="position:absolute;left:0;text-align:left;margin-left:0;margin-top:0;width:293.45pt;height:110.55pt;z-index:251665408;visibility:visible;mso-wrap-style:square;mso-width-percent:0;mso-height-percent:200;mso-wrap-distance-left:9pt;mso-wrap-distance-top:0;mso-wrap-distance-right:9pt;mso-wrap-distance-bottom:0;mso-position-horizontal:center;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">
                <v:textbox style="mso-fit-shape-to-text:t">
                  <w:txbxContent>
                    <w:p w:rsidR="00044FF4" w:rsidRPr="00044FF4" w:rsidRDefault="00044FF4">
                      <w:pPr>
                        <w:rPr>
                          <w:sz w:val="18"/>
                          <w:szCs w:val="18"/>
                        </w:rPr>
                      </w:pPr>
                      <w:r w:rsidRPr="00044FF4">
                        <w:rPr>
                          <w:sz w:val="18"/>
                          <w:szCs w:val="18"/>
                        </w:rPr>
                        <w:t>02/05/2023 ; 30/05/2023 ; 30/06/2023 ; 31/07/2023 ; 30/08/2023; 02/10/2023 ; 30/10/2023 ; 30/11/2023 ;04/01/2024 ; 30/01/2024 ; 01/03/2024 ; 03/04/2024 ; 30/04/2024; 30/05/2024 ; 01/07/2024 ; 30/07/2024 ; 30/08/2024 ; 30/09/2024 ; 30/10/2024 ; 02/12/2024 ; 02/01/2025; 30/01/2025 ; 03/03/2025 ; 31/03/2025 ; 30/04/2025 ; 30/05/2025 ; 30/06/2025 ;30/07/2025 ; 01/09/2025; 30/09/2025 ; 30/10/2025 ; 01/12/2025 ; 02/01/2026 ; 30/01/2026 ; 02/03/2026 ; 30/03/2026 ; 30/04/2026; 01/06/2026 ; 30/06/2026 ; 30/07/2026 ; 31/08/2026 ; 30/09/2026 ; 30/10/2026 ; 30/11/2026 ; 31/12/2026; 01/02/2027 ; 02/03/2027 ; 01/04/2027 ; 30/04/2027 ; 31/05/2027 ; 30/06/2027 ;30/07/2027 ; 30/08/2027; 30/09/2027 ; 01/11/2027 ; 30/11/2027</w:t>
                      </w:r>
                    </w:p>
                  </w:txbxContent>
                </v:textbox>
              </v:shape>
            </w:pict>
          </mc:Fallback>
        </mc:AlternateContent>
      </w:r>
    </w:p>
    <w:p w:rsidR="00EF2354" w:rsidRDefault="00EF2354">
      <w:pPr>
        <w:sectPr w:rsidR="00EF2354">
          <w:type w:val="continuous"/>
          <w:pgSz w:w="11910" w:h="16840"/>
          <w:pgMar w:top="0" w:right="620" w:bottom="280" w:left="20" w:header="720" w:footer="720" w:gutter="0"/>
          <w:cols w:num="2" w:space="720" w:equalWidth="0">
            <w:col w:w="4061" w:space="40"/>
            <w:col w:w="7169"/>
          </w:cols>
        </w:sectPr>
      </w:pPr>
    </w:p>
    <w:p w:rsidR="00EF2354" w:rsidRDefault="00EF2354">
      <w:pPr>
        <w:pStyle w:val="BodyText"/>
        <w:rPr>
          <w:sz w:val="20"/>
        </w:rPr>
      </w:pPr>
    </w:p>
    <w:p w:rsidR="00EF2354" w:rsidRDefault="00EF2354">
      <w:pPr>
        <w:pStyle w:val="BodyText"/>
        <w:spacing w:before="9"/>
        <w:rPr>
          <w:sz w:val="21"/>
        </w:rPr>
      </w:pPr>
    </w:p>
    <w:p w:rsidR="00044FF4" w:rsidRDefault="00044FF4">
      <w:pPr>
        <w:pStyle w:val="Heading2"/>
      </w:pPr>
    </w:p>
    <w:p w:rsidR="00044FF4" w:rsidRDefault="00044FF4">
      <w:pPr>
        <w:pStyle w:val="Heading2"/>
      </w:pPr>
    </w:p>
    <w:p w:rsidR="00044FF4" w:rsidRDefault="00044FF4">
      <w:pPr>
        <w:pStyle w:val="Heading2"/>
      </w:pPr>
    </w:p>
    <w:p w:rsidR="00044FF4" w:rsidRDefault="00044FF4">
      <w:pPr>
        <w:pStyle w:val="Heading2"/>
      </w:pPr>
    </w:p>
    <w:p w:rsidR="00044FF4" w:rsidRDefault="00044FF4">
      <w:pPr>
        <w:pStyle w:val="Heading2"/>
      </w:pPr>
    </w:p>
    <w:p w:rsidR="00044FF4" w:rsidRDefault="00044FF4">
      <w:pPr>
        <w:pStyle w:val="Heading2"/>
      </w:pPr>
    </w:p>
    <w:p w:rsidR="00044FF4" w:rsidRDefault="00044FF4">
      <w:pPr>
        <w:pStyle w:val="Heading2"/>
      </w:pPr>
    </w:p>
    <w:p w:rsidR="00044FF4" w:rsidRDefault="00044FF4">
      <w:pPr>
        <w:pStyle w:val="Heading2"/>
      </w:pPr>
    </w:p>
    <w:p w:rsidR="00044FF4" w:rsidRDefault="00044FF4">
      <w:pPr>
        <w:pStyle w:val="Heading2"/>
      </w:pPr>
    </w:p>
    <w:p w:rsidR="00EF2354" w:rsidRDefault="00864B27">
      <w:pPr>
        <w:pStyle w:val="Heading2"/>
      </w:pPr>
      <w:r>
        <w:t>Konačni iznos otkupa:</w:t>
      </w:r>
    </w:p>
    <w:p w:rsidR="00EF2354" w:rsidRDefault="00EF2354">
      <w:pPr>
        <w:pStyle w:val="BodyText"/>
        <w:spacing w:before="2"/>
        <w:rPr>
          <w:b/>
          <w:sz w:val="10"/>
        </w:rPr>
      </w:pPr>
    </w:p>
    <w:p w:rsidR="00EF2354" w:rsidRDefault="00864B27">
      <w:pPr>
        <w:pStyle w:val="BodyText"/>
        <w:spacing w:before="94" w:line="276" w:lineRule="auto"/>
        <w:ind w:left="4799" w:right="147"/>
      </w:pPr>
      <w:r>
        <w:t>Osim ako nije prethodno otkupljen, Izdavatelj će otkupiti Vrijednosni papir na Datum dospijeća u skladu sa sljedećim odredbama za svaki Vrijednosni papir:</w:t>
      </w:r>
    </w:p>
    <w:p w:rsidR="00EF2354" w:rsidRDefault="00EF2354">
      <w:pPr>
        <w:pStyle w:val="BodyText"/>
        <w:rPr>
          <w:sz w:val="20"/>
        </w:rPr>
      </w:pPr>
    </w:p>
    <w:p w:rsidR="00EF2354" w:rsidRDefault="00EF2354">
      <w:pPr>
        <w:pStyle w:val="BodyText"/>
        <w:rPr>
          <w:sz w:val="20"/>
        </w:rPr>
      </w:pPr>
    </w:p>
    <w:p w:rsidR="00EF2354" w:rsidRDefault="00EF2354">
      <w:pPr>
        <w:pStyle w:val="BodyText"/>
        <w:rPr>
          <w:sz w:val="20"/>
        </w:rPr>
      </w:pPr>
    </w:p>
    <w:p w:rsidR="00EF2354" w:rsidRDefault="00864B27">
      <w:pPr>
        <w:spacing w:before="95"/>
        <w:ind w:right="98"/>
        <w:jc w:val="right"/>
        <w:rPr>
          <w:sz w:val="16"/>
        </w:rPr>
      </w:pPr>
      <w:r>
        <w:rPr>
          <w:sz w:val="16"/>
        </w:rPr>
        <w:t>3/9</w:t>
      </w:r>
    </w:p>
    <w:p w:rsidR="00EF2354" w:rsidRDefault="00EF2354">
      <w:pPr>
        <w:jc w:val="right"/>
        <w:rPr>
          <w:sz w:val="16"/>
        </w:rPr>
        <w:sectPr w:rsidR="00EF2354">
          <w:type w:val="continuous"/>
          <w:pgSz w:w="11910" w:h="16840"/>
          <w:pgMar w:top="0" w:right="620" w:bottom="280" w:left="20" w:header="720" w:footer="720" w:gutter="0"/>
          <w:cols w:space="720"/>
        </w:sectPr>
      </w:pPr>
    </w:p>
    <w:p w:rsidR="00EF2354" w:rsidRDefault="00EF2354">
      <w:pPr>
        <w:pStyle w:val="BodyText"/>
        <w:spacing w:before="5"/>
        <w:rPr>
          <w:sz w:val="20"/>
        </w:rPr>
      </w:pPr>
    </w:p>
    <w:p w:rsidR="00EF2354" w:rsidRDefault="00864B27">
      <w:pPr>
        <w:pStyle w:val="Heading2"/>
        <w:spacing w:before="95"/>
        <w:ind w:left="4800"/>
      </w:pPr>
      <w:r>
        <w:t>Scenarij 1.:</w:t>
      </w:r>
    </w:p>
    <w:p w:rsidR="00EF2354" w:rsidRDefault="00EF2354">
      <w:pPr>
        <w:pStyle w:val="BodyText"/>
        <w:spacing w:before="4"/>
        <w:rPr>
          <w:b/>
        </w:rPr>
      </w:pPr>
    </w:p>
    <w:p w:rsidR="00EF2354" w:rsidRDefault="00864B27">
      <w:pPr>
        <w:pStyle w:val="BodyText"/>
        <w:spacing w:line="276" w:lineRule="auto"/>
        <w:ind w:left="4799" w:right="488"/>
      </w:pPr>
      <w:r>
        <w:t>Ako je na Datum vrednovanja</w:t>
      </w:r>
      <w:r w:rsidR="00905847">
        <w:t xml:space="preserve"> (60), Najlošija izvedba (60) v</w:t>
      </w:r>
      <w:r>
        <w:t>iša ili ista - 30%, tada:</w:t>
      </w:r>
    </w:p>
    <w:p w:rsidR="00EF2354" w:rsidRDefault="00EF2354">
      <w:pPr>
        <w:pStyle w:val="BodyText"/>
        <w:spacing w:before="7"/>
        <w:rPr>
          <w:sz w:val="15"/>
        </w:rPr>
      </w:pPr>
    </w:p>
    <w:p w:rsidR="00EF2354" w:rsidRDefault="00864B27">
      <w:pPr>
        <w:pStyle w:val="BodyText"/>
        <w:ind w:left="4800"/>
      </w:pPr>
      <w:r>
        <w:t>Konačni iznos otkupa = Navedena denominacija x [100%]</w:t>
      </w:r>
    </w:p>
    <w:p w:rsidR="00EF2354" w:rsidRDefault="00EF2354">
      <w:pPr>
        <w:pStyle w:val="BodyText"/>
        <w:spacing w:before="4"/>
      </w:pPr>
    </w:p>
    <w:p w:rsidR="00EF2354" w:rsidRDefault="00864B27">
      <w:pPr>
        <w:pStyle w:val="Heading2"/>
        <w:ind w:left="4800"/>
      </w:pPr>
      <w:r>
        <w:t>Scenarij 2.:</w:t>
      </w:r>
    </w:p>
    <w:p w:rsidR="00EF2354" w:rsidRDefault="00864B27">
      <w:pPr>
        <w:pStyle w:val="BodyText"/>
        <w:spacing w:line="420" w:lineRule="atLeast"/>
        <w:ind w:left="4800" w:right="597"/>
      </w:pPr>
      <w:r>
        <w:t>Ako je na Datum vrednovanja (60), Najlošija izvedba (60) niža od -30%, tada: Konačni iznos otkupa = Navedena denominacija x [100%</w:t>
      </w:r>
    </w:p>
    <w:p w:rsidR="00EF2354" w:rsidRDefault="00864B27">
      <w:pPr>
        <w:pStyle w:val="BodyText"/>
        <w:spacing w:before="27"/>
        <w:ind w:left="4800"/>
      </w:pPr>
      <w:r>
        <w:t>+ Najlošija izvedba(60, Strike(k))]</w:t>
      </w:r>
    </w:p>
    <w:p w:rsidR="00EF2354" w:rsidRDefault="00EF2354">
      <w:pPr>
        <w:pStyle w:val="BodyText"/>
        <w:rPr>
          <w:sz w:val="20"/>
        </w:rPr>
      </w:pPr>
    </w:p>
    <w:p w:rsidR="00EF2354" w:rsidRDefault="00EF2354">
      <w:pPr>
        <w:pStyle w:val="BodyText"/>
        <w:spacing w:before="10"/>
        <w:rPr>
          <w:sz w:val="21"/>
        </w:rPr>
      </w:pPr>
    </w:p>
    <w:p w:rsidR="00EF2354" w:rsidRDefault="00864B27">
      <w:pPr>
        <w:pStyle w:val="Heading2"/>
      </w:pPr>
      <w:r>
        <w:t>ODREDBE KOJE SE PRIMJENJUJU NA TEMELJNE INSTRUMENTE, AKO IH IMA</w:t>
      </w:r>
    </w:p>
    <w:p w:rsidR="00EF2354" w:rsidRDefault="00EF2354">
      <w:pPr>
        <w:pStyle w:val="BodyText"/>
        <w:spacing w:before="10"/>
        <w:rPr>
          <w:b/>
          <w:sz w:val="15"/>
        </w:rPr>
      </w:pPr>
    </w:p>
    <w:p w:rsidR="00EF2354" w:rsidRDefault="00864B27">
      <w:pPr>
        <w:spacing w:before="1"/>
        <w:ind w:left="730"/>
        <w:rPr>
          <w:b/>
          <w:sz w:val="18"/>
        </w:rPr>
      </w:pPr>
      <w:r>
        <w:rPr>
          <w:b/>
          <w:sz w:val="18"/>
        </w:rPr>
        <w:t>Temeljni instrumenti:</w:t>
      </w:r>
    </w:p>
    <w:p w:rsidR="00EF2354" w:rsidRDefault="00EF2354">
      <w:pPr>
        <w:pStyle w:val="BodyText"/>
        <w:spacing w:before="10"/>
        <w:rPr>
          <w:b/>
          <w:sz w:val="15"/>
        </w:rPr>
      </w:pPr>
    </w:p>
    <w:tbl>
      <w:tblPr>
        <w:tblW w:w="0" w:type="auto"/>
        <w:tblInd w:w="737"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CellMar>
          <w:left w:w="0" w:type="dxa"/>
          <w:right w:w="0" w:type="dxa"/>
        </w:tblCellMar>
        <w:tblLook w:val="01E0" w:firstRow="1" w:lastRow="1" w:firstColumn="1" w:lastColumn="1" w:noHBand="0" w:noVBand="0"/>
      </w:tblPr>
      <w:tblGrid>
        <w:gridCol w:w="153"/>
        <w:gridCol w:w="2529"/>
        <w:gridCol w:w="1835"/>
        <w:gridCol w:w="2681"/>
        <w:gridCol w:w="3164"/>
      </w:tblGrid>
      <w:tr w:rsidR="00EF2354">
        <w:trPr>
          <w:trHeight w:val="253"/>
        </w:trPr>
        <w:tc>
          <w:tcPr>
            <w:tcW w:w="10362" w:type="dxa"/>
            <w:gridSpan w:val="5"/>
            <w:tcBorders>
              <w:top w:val="nil"/>
              <w:left w:val="nil"/>
              <w:bottom w:val="nil"/>
              <w:right w:val="nil"/>
            </w:tcBorders>
            <w:shd w:val="clear" w:color="auto" w:fill="000000"/>
          </w:tcPr>
          <w:p w:rsidR="00EF2354" w:rsidRDefault="00864B27">
            <w:pPr>
              <w:pStyle w:val="TableParagraph"/>
              <w:tabs>
                <w:tab w:val="left" w:pos="1014"/>
                <w:tab w:val="left" w:pos="2841"/>
                <w:tab w:val="left" w:pos="5439"/>
                <w:tab w:val="left" w:pos="8442"/>
              </w:tabs>
              <w:spacing w:before="15" w:line="240" w:lineRule="auto"/>
              <w:ind w:left="33"/>
              <w:rPr>
                <w:b/>
                <w:sz w:val="18"/>
              </w:rPr>
            </w:pPr>
            <w:r>
              <w:rPr>
                <w:b/>
                <w:color w:val="FFFFFF"/>
                <w:sz w:val="18"/>
              </w:rPr>
              <w:t>k</w:t>
            </w:r>
            <w:r>
              <w:rPr>
                <w:b/>
                <w:color w:val="FFFFFF"/>
                <w:sz w:val="18"/>
              </w:rPr>
              <w:tab/>
              <w:t>Tvrtka</w:t>
            </w:r>
            <w:r>
              <w:rPr>
                <w:b/>
                <w:color w:val="FFFFFF"/>
                <w:sz w:val="18"/>
              </w:rPr>
              <w:tab/>
              <w:t>Bloomberg oznaka</w:t>
            </w:r>
            <w:r>
              <w:rPr>
                <w:b/>
                <w:color w:val="FFFFFF"/>
                <w:sz w:val="18"/>
              </w:rPr>
              <w:tab/>
              <w:t>Burza</w:t>
            </w:r>
            <w:r>
              <w:rPr>
                <w:b/>
                <w:color w:val="FFFFFF"/>
                <w:sz w:val="18"/>
              </w:rPr>
              <w:tab/>
              <w:t>Web stranica</w:t>
            </w:r>
          </w:p>
        </w:tc>
      </w:tr>
      <w:tr w:rsidR="00EF2354">
        <w:trPr>
          <w:trHeight w:val="238"/>
        </w:trPr>
        <w:tc>
          <w:tcPr>
            <w:tcW w:w="153" w:type="dxa"/>
          </w:tcPr>
          <w:p w:rsidR="00EF2354" w:rsidRDefault="00EF2354">
            <w:pPr>
              <w:pStyle w:val="TableParagraph"/>
              <w:spacing w:before="0" w:line="240" w:lineRule="auto"/>
              <w:rPr>
                <w:rFonts w:ascii="Times New Roman"/>
                <w:sz w:val="16"/>
              </w:rPr>
            </w:pPr>
          </w:p>
        </w:tc>
        <w:tc>
          <w:tcPr>
            <w:tcW w:w="2529" w:type="dxa"/>
          </w:tcPr>
          <w:p w:rsidR="00EF2354" w:rsidRDefault="00864B27">
            <w:pPr>
              <w:pStyle w:val="TableParagraph"/>
              <w:spacing w:before="0" w:line="240" w:lineRule="auto"/>
              <w:ind w:left="183" w:right="169"/>
              <w:jc w:val="center"/>
              <w:rPr>
                <w:sz w:val="18"/>
              </w:rPr>
            </w:pPr>
            <w:r>
              <w:rPr>
                <w:sz w:val="18"/>
              </w:rPr>
              <w:t>Continental AG</w:t>
            </w:r>
          </w:p>
        </w:tc>
        <w:tc>
          <w:tcPr>
            <w:tcW w:w="1835" w:type="dxa"/>
          </w:tcPr>
          <w:p w:rsidR="00EF2354" w:rsidRDefault="00864B27">
            <w:pPr>
              <w:pStyle w:val="TableParagraph"/>
              <w:spacing w:before="0" w:line="240" w:lineRule="auto"/>
              <w:ind w:left="536" w:right="522"/>
              <w:jc w:val="center"/>
              <w:rPr>
                <w:sz w:val="18"/>
              </w:rPr>
            </w:pPr>
            <w:r>
              <w:rPr>
                <w:sz w:val="18"/>
              </w:rPr>
              <w:t>CON GY</w:t>
            </w:r>
          </w:p>
        </w:tc>
        <w:tc>
          <w:tcPr>
            <w:tcW w:w="2681" w:type="dxa"/>
          </w:tcPr>
          <w:p w:rsidR="00EF2354" w:rsidRDefault="00864B27">
            <w:pPr>
              <w:pStyle w:val="TableParagraph"/>
              <w:spacing w:before="0" w:line="240" w:lineRule="auto"/>
              <w:ind w:left="194" w:right="181"/>
              <w:jc w:val="center"/>
              <w:rPr>
                <w:sz w:val="18"/>
              </w:rPr>
            </w:pPr>
            <w:r>
              <w:rPr>
                <w:sz w:val="18"/>
              </w:rPr>
              <w:t>XETRA TRADING SYSTEM</w:t>
            </w:r>
          </w:p>
        </w:tc>
        <w:tc>
          <w:tcPr>
            <w:tcW w:w="3164" w:type="dxa"/>
          </w:tcPr>
          <w:p w:rsidR="00EF2354" w:rsidRDefault="009F29EA">
            <w:pPr>
              <w:pStyle w:val="TableParagraph"/>
              <w:spacing w:before="0" w:line="240" w:lineRule="auto"/>
              <w:ind w:left="230" w:right="216"/>
              <w:jc w:val="center"/>
              <w:rPr>
                <w:sz w:val="18"/>
              </w:rPr>
            </w:pPr>
            <w:hyperlink r:id="rId16">
              <w:r w:rsidR="00864B27">
                <w:rPr>
                  <w:sz w:val="18"/>
                </w:rPr>
                <w:t>www.continental-corporation.com</w:t>
              </w:r>
            </w:hyperlink>
          </w:p>
        </w:tc>
      </w:tr>
      <w:tr w:rsidR="00EF2354">
        <w:trPr>
          <w:trHeight w:val="238"/>
        </w:trPr>
        <w:tc>
          <w:tcPr>
            <w:tcW w:w="153" w:type="dxa"/>
          </w:tcPr>
          <w:p w:rsidR="00EF2354" w:rsidRDefault="00EF2354">
            <w:pPr>
              <w:pStyle w:val="TableParagraph"/>
              <w:spacing w:before="0" w:line="240" w:lineRule="auto"/>
              <w:rPr>
                <w:rFonts w:ascii="Times New Roman"/>
                <w:sz w:val="16"/>
              </w:rPr>
            </w:pPr>
          </w:p>
        </w:tc>
        <w:tc>
          <w:tcPr>
            <w:tcW w:w="2529" w:type="dxa"/>
          </w:tcPr>
          <w:p w:rsidR="00EF2354" w:rsidRDefault="00864B27">
            <w:pPr>
              <w:pStyle w:val="TableParagraph"/>
              <w:spacing w:before="0" w:line="240" w:lineRule="auto"/>
              <w:ind w:left="183" w:right="169"/>
              <w:jc w:val="center"/>
              <w:rPr>
                <w:sz w:val="18"/>
              </w:rPr>
            </w:pPr>
            <w:r>
              <w:rPr>
                <w:sz w:val="18"/>
              </w:rPr>
              <w:t>Valeo</w:t>
            </w:r>
          </w:p>
        </w:tc>
        <w:tc>
          <w:tcPr>
            <w:tcW w:w="1835" w:type="dxa"/>
          </w:tcPr>
          <w:p w:rsidR="00EF2354" w:rsidRDefault="00864B27">
            <w:pPr>
              <w:pStyle w:val="TableParagraph"/>
              <w:spacing w:before="0" w:line="240" w:lineRule="auto"/>
              <w:ind w:left="536" w:right="522"/>
              <w:jc w:val="center"/>
              <w:rPr>
                <w:sz w:val="18"/>
              </w:rPr>
            </w:pPr>
            <w:r>
              <w:rPr>
                <w:sz w:val="18"/>
              </w:rPr>
              <w:t>FR FP</w:t>
            </w:r>
          </w:p>
        </w:tc>
        <w:tc>
          <w:tcPr>
            <w:tcW w:w="2681" w:type="dxa"/>
          </w:tcPr>
          <w:p w:rsidR="00EF2354" w:rsidRDefault="00864B27">
            <w:pPr>
              <w:pStyle w:val="TableParagraph"/>
              <w:spacing w:before="0" w:line="240" w:lineRule="auto"/>
              <w:ind w:left="194" w:right="180"/>
              <w:jc w:val="center"/>
              <w:rPr>
                <w:sz w:val="18"/>
              </w:rPr>
            </w:pPr>
            <w:r>
              <w:rPr>
                <w:sz w:val="18"/>
              </w:rPr>
              <w:t>Euronext Paris</w:t>
            </w:r>
          </w:p>
        </w:tc>
        <w:tc>
          <w:tcPr>
            <w:tcW w:w="3164" w:type="dxa"/>
          </w:tcPr>
          <w:p w:rsidR="00EF2354" w:rsidRDefault="009F29EA">
            <w:pPr>
              <w:pStyle w:val="TableParagraph"/>
              <w:spacing w:before="0" w:line="240" w:lineRule="auto"/>
              <w:ind w:left="230" w:right="216"/>
              <w:jc w:val="center"/>
              <w:rPr>
                <w:sz w:val="18"/>
              </w:rPr>
            </w:pPr>
            <w:hyperlink r:id="rId17">
              <w:r w:rsidR="00864B27">
                <w:rPr>
                  <w:sz w:val="18"/>
                </w:rPr>
                <w:t>www.valeo.com</w:t>
              </w:r>
            </w:hyperlink>
          </w:p>
        </w:tc>
      </w:tr>
      <w:tr w:rsidR="00EF2354">
        <w:trPr>
          <w:trHeight w:val="238"/>
        </w:trPr>
        <w:tc>
          <w:tcPr>
            <w:tcW w:w="153" w:type="dxa"/>
          </w:tcPr>
          <w:p w:rsidR="00EF2354" w:rsidRDefault="00EF2354">
            <w:pPr>
              <w:pStyle w:val="TableParagraph"/>
              <w:spacing w:before="0" w:line="240" w:lineRule="auto"/>
              <w:rPr>
                <w:rFonts w:ascii="Times New Roman"/>
                <w:sz w:val="16"/>
              </w:rPr>
            </w:pPr>
          </w:p>
        </w:tc>
        <w:tc>
          <w:tcPr>
            <w:tcW w:w="2529" w:type="dxa"/>
          </w:tcPr>
          <w:p w:rsidR="00EF2354" w:rsidRDefault="00864B27">
            <w:pPr>
              <w:pStyle w:val="TableParagraph"/>
              <w:spacing w:before="0" w:line="240" w:lineRule="auto"/>
              <w:ind w:left="183" w:right="169"/>
              <w:jc w:val="center"/>
              <w:rPr>
                <w:sz w:val="18"/>
              </w:rPr>
            </w:pPr>
            <w:r>
              <w:rPr>
                <w:sz w:val="18"/>
              </w:rPr>
              <w:t>Mercedes-Benz Group AG</w:t>
            </w:r>
          </w:p>
        </w:tc>
        <w:tc>
          <w:tcPr>
            <w:tcW w:w="1835" w:type="dxa"/>
          </w:tcPr>
          <w:p w:rsidR="00EF2354" w:rsidRDefault="00864B27">
            <w:pPr>
              <w:pStyle w:val="TableParagraph"/>
              <w:spacing w:before="0" w:line="240" w:lineRule="auto"/>
              <w:ind w:left="536" w:right="522"/>
              <w:jc w:val="center"/>
              <w:rPr>
                <w:sz w:val="18"/>
              </w:rPr>
            </w:pPr>
            <w:r>
              <w:rPr>
                <w:sz w:val="18"/>
              </w:rPr>
              <w:t>MBG GY</w:t>
            </w:r>
          </w:p>
        </w:tc>
        <w:tc>
          <w:tcPr>
            <w:tcW w:w="2681" w:type="dxa"/>
          </w:tcPr>
          <w:p w:rsidR="00EF2354" w:rsidRDefault="00864B27">
            <w:pPr>
              <w:pStyle w:val="TableParagraph"/>
              <w:spacing w:before="0" w:line="240" w:lineRule="auto"/>
              <w:ind w:left="194" w:right="181"/>
              <w:jc w:val="center"/>
              <w:rPr>
                <w:sz w:val="18"/>
              </w:rPr>
            </w:pPr>
            <w:r>
              <w:rPr>
                <w:sz w:val="18"/>
              </w:rPr>
              <w:t>German Stock Exchanges</w:t>
            </w:r>
          </w:p>
        </w:tc>
        <w:tc>
          <w:tcPr>
            <w:tcW w:w="3164" w:type="dxa"/>
          </w:tcPr>
          <w:p w:rsidR="00EF2354" w:rsidRDefault="009F29EA">
            <w:pPr>
              <w:pStyle w:val="TableParagraph"/>
              <w:spacing w:before="0" w:line="240" w:lineRule="auto"/>
              <w:ind w:left="230" w:right="216"/>
              <w:jc w:val="center"/>
              <w:rPr>
                <w:sz w:val="18"/>
              </w:rPr>
            </w:pPr>
            <w:hyperlink r:id="rId18">
              <w:r w:rsidR="00864B27">
                <w:rPr>
                  <w:sz w:val="18"/>
                </w:rPr>
                <w:t>www.daimler.com</w:t>
              </w:r>
            </w:hyperlink>
          </w:p>
        </w:tc>
      </w:tr>
    </w:tbl>
    <w:p w:rsidR="00EF2354" w:rsidRDefault="00EF2354">
      <w:pPr>
        <w:pStyle w:val="BodyText"/>
        <w:rPr>
          <w:b/>
          <w:sz w:val="20"/>
        </w:rPr>
      </w:pPr>
    </w:p>
    <w:p w:rsidR="00EF2354" w:rsidRDefault="00EF2354">
      <w:pPr>
        <w:pStyle w:val="BodyText"/>
        <w:spacing w:before="1"/>
        <w:rPr>
          <w:b/>
          <w:sz w:val="19"/>
        </w:rPr>
      </w:pPr>
    </w:p>
    <w:p w:rsidR="00EF2354" w:rsidRDefault="00864B27">
      <w:pPr>
        <w:ind w:left="730"/>
        <w:rPr>
          <w:b/>
          <w:sz w:val="18"/>
        </w:rPr>
      </w:pPr>
      <w:r>
        <w:rPr>
          <w:b/>
          <w:sz w:val="18"/>
        </w:rPr>
        <w:t>DEFINICIJE KOJE SE PRIMJENJUJU NA KAPATE (AKO IH IMA), OTKUP I TEMELJNI INSTRUMENTI, AKO IH IMA</w:t>
      </w:r>
    </w:p>
    <w:p w:rsidR="00EF2354" w:rsidRDefault="00EF2354">
      <w:pPr>
        <w:pStyle w:val="BodyText"/>
        <w:spacing w:before="5"/>
        <w:rPr>
          <w:b/>
          <w:sz w:val="16"/>
        </w:rPr>
      </w:pPr>
    </w:p>
    <w:tbl>
      <w:tblPr>
        <w:tblW w:w="0" w:type="auto"/>
        <w:tblInd w:w="687" w:type="dxa"/>
        <w:tblLayout w:type="fixed"/>
        <w:tblCellMar>
          <w:left w:w="0" w:type="dxa"/>
          <w:right w:w="0" w:type="dxa"/>
        </w:tblCellMar>
        <w:tblLook w:val="01E0" w:firstRow="1" w:lastRow="1" w:firstColumn="1" w:lastColumn="1" w:noHBand="0" w:noVBand="0"/>
      </w:tblPr>
      <w:tblGrid>
        <w:gridCol w:w="3440"/>
        <w:gridCol w:w="1691"/>
        <w:gridCol w:w="1071"/>
        <w:gridCol w:w="1071"/>
        <w:gridCol w:w="1071"/>
        <w:gridCol w:w="1071"/>
        <w:gridCol w:w="1061"/>
      </w:tblGrid>
      <w:tr w:rsidR="00EF2354">
        <w:trPr>
          <w:trHeight w:val="295"/>
        </w:trPr>
        <w:tc>
          <w:tcPr>
            <w:tcW w:w="3440" w:type="dxa"/>
          </w:tcPr>
          <w:p w:rsidR="00EF2354" w:rsidRDefault="00864B27">
            <w:pPr>
              <w:pStyle w:val="TableParagraph"/>
              <w:spacing w:before="0" w:line="201" w:lineRule="exact"/>
              <w:ind w:left="50"/>
              <w:rPr>
                <w:b/>
                <w:sz w:val="18"/>
              </w:rPr>
            </w:pPr>
            <w:r>
              <w:rPr>
                <w:b/>
                <w:sz w:val="18"/>
              </w:rPr>
              <w:t>Definicije koje se odnose na datum/datume:</w:t>
            </w:r>
          </w:p>
        </w:tc>
        <w:tc>
          <w:tcPr>
            <w:tcW w:w="1691" w:type="dxa"/>
          </w:tcPr>
          <w:p w:rsidR="00EF2354" w:rsidRDefault="00EF2354">
            <w:pPr>
              <w:pStyle w:val="TableParagraph"/>
              <w:spacing w:before="0" w:line="240" w:lineRule="auto"/>
              <w:rPr>
                <w:rFonts w:ascii="Times New Roman"/>
                <w:sz w:val="18"/>
              </w:rPr>
            </w:pPr>
          </w:p>
        </w:tc>
        <w:tc>
          <w:tcPr>
            <w:tcW w:w="5345" w:type="dxa"/>
            <w:gridSpan w:val="5"/>
            <w:vMerge w:val="restart"/>
          </w:tcPr>
          <w:p w:rsidR="00EF2354" w:rsidRDefault="00EF2354">
            <w:pPr>
              <w:pStyle w:val="TableParagraph"/>
              <w:spacing w:before="0" w:line="240" w:lineRule="auto"/>
              <w:rPr>
                <w:rFonts w:ascii="Times New Roman"/>
                <w:sz w:val="18"/>
              </w:rPr>
            </w:pPr>
          </w:p>
        </w:tc>
      </w:tr>
      <w:tr w:rsidR="00EF2354">
        <w:trPr>
          <w:trHeight w:val="582"/>
        </w:trPr>
        <w:tc>
          <w:tcPr>
            <w:tcW w:w="3440" w:type="dxa"/>
          </w:tcPr>
          <w:p w:rsidR="00EF2354" w:rsidRDefault="00864B27">
            <w:pPr>
              <w:pStyle w:val="TableParagraph"/>
              <w:spacing w:before="55" w:line="240" w:lineRule="atLeast"/>
              <w:ind w:left="50" w:right="1839"/>
              <w:rPr>
                <w:b/>
                <w:sz w:val="18"/>
              </w:rPr>
            </w:pPr>
            <w:r>
              <w:rPr>
                <w:b/>
                <w:sz w:val="18"/>
              </w:rPr>
              <w:t>Datum vrednovanja(0): (DD/MM/YYYY)</w:t>
            </w:r>
          </w:p>
        </w:tc>
        <w:tc>
          <w:tcPr>
            <w:tcW w:w="1691" w:type="dxa"/>
          </w:tcPr>
          <w:p w:rsidR="00EF2354" w:rsidRDefault="00044FF4">
            <w:pPr>
              <w:pStyle w:val="TableParagraph"/>
              <w:spacing w:before="88" w:line="240" w:lineRule="auto"/>
              <w:ind w:right="108"/>
              <w:jc w:val="right"/>
              <w:rPr>
                <w:sz w:val="18"/>
              </w:rPr>
            </w:pPr>
            <w:r>
              <w:rPr>
                <w:sz w:val="18"/>
              </w:rPr>
              <w:t>23/12</w:t>
            </w:r>
            <w:r w:rsidR="00864B27">
              <w:rPr>
                <w:sz w:val="18"/>
              </w:rPr>
              <w:t>/2022</w:t>
            </w:r>
          </w:p>
        </w:tc>
        <w:tc>
          <w:tcPr>
            <w:tcW w:w="5345" w:type="dxa"/>
            <w:gridSpan w:val="5"/>
            <w:vMerge/>
            <w:tcBorders>
              <w:top w:val="nil"/>
            </w:tcBorders>
          </w:tcPr>
          <w:p w:rsidR="00EF2354" w:rsidRDefault="00EF2354">
            <w:pPr>
              <w:rPr>
                <w:sz w:val="2"/>
                <w:szCs w:val="2"/>
              </w:rPr>
            </w:pPr>
          </w:p>
        </w:tc>
      </w:tr>
      <w:tr w:rsidR="00EF2354">
        <w:trPr>
          <w:trHeight w:val="268"/>
        </w:trPr>
        <w:tc>
          <w:tcPr>
            <w:tcW w:w="3440" w:type="dxa"/>
          </w:tcPr>
          <w:p w:rsidR="00EF2354" w:rsidRDefault="00864B27">
            <w:pPr>
              <w:pStyle w:val="TableParagraph"/>
              <w:spacing w:before="42"/>
              <w:ind w:left="50"/>
              <w:rPr>
                <w:b/>
                <w:sz w:val="18"/>
              </w:rPr>
            </w:pPr>
            <w:r>
              <w:rPr>
                <w:b/>
                <w:sz w:val="18"/>
              </w:rPr>
              <w:t>Datum vrednovanja(i) (i od 1 do 60)</w:t>
            </w:r>
          </w:p>
        </w:tc>
        <w:tc>
          <w:tcPr>
            <w:tcW w:w="1691" w:type="dxa"/>
          </w:tcPr>
          <w:p w:rsidR="00EF2354" w:rsidRDefault="00044FF4">
            <w:pPr>
              <w:pStyle w:val="TableParagraph"/>
              <w:spacing w:before="42"/>
              <w:ind w:right="58"/>
              <w:jc w:val="right"/>
              <w:rPr>
                <w:sz w:val="18"/>
              </w:rPr>
            </w:pPr>
            <w:r w:rsidRPr="00044FF4">
              <w:rPr>
                <w:noProof/>
                <w:sz w:val="18"/>
                <w:lang w:val="en-GB" w:eastAsia="en-GB" w:bidi="ar-SA"/>
              </w:rPr>
              <mc:AlternateContent>
                <mc:Choice Requires="wps">
                  <w:drawing>
                    <wp:anchor distT="0" distB="0" distL="114300" distR="114300" simplePos="0" relativeHeight="251667456" behindDoc="0" locked="0" layoutInCell="1" allowOverlap="1" wp14:editId="36B11C9B">
                      <wp:simplePos x="0" y="0"/>
                      <wp:positionH relativeFrom="column">
                        <wp:posOffset>181416</wp:posOffset>
                      </wp:positionH>
                      <wp:positionV relativeFrom="paragraph">
                        <wp:posOffset>21783</wp:posOffset>
                      </wp:positionV>
                      <wp:extent cx="4354029" cy="1403985"/>
                      <wp:effectExtent l="0" t="0" r="27940" b="13970"/>
                      <wp:wrapNone/>
                      <wp:docPr id="16"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354029" cy="1403985"/>
                              </a:xfrm>
                              <a:prstGeom prst="rect">
                                <a:avLst/>
                              </a:prstGeom>
                              <a:solidFill>
                                <a:srgbClr val="FFFFFF"/>
                              </a:solidFill>
                              <a:ln w="9525">
                                <a:solidFill>
                                  <a:srgbClr val="000000"/>
                                </a:solidFill>
                                <a:miter lim="800000"/>
                                <a:headEnd/>
                                <a:tailEnd/>
                              </a:ln>
                            </wps:spPr>
                            <wps:txbx>
                              <w:txbxContent>
                                <w:p w:rsidR="00044FF4" w:rsidRPr="00044FF4" w:rsidRDefault="00044FF4">
                                  <w:pPr>
                                    <w:rPr>
                                      <w:sz w:val="18"/>
                                      <w:szCs w:val="18"/>
                                    </w:rPr>
                                  </w:pPr>
                                  <w:r w:rsidRPr="00044FF4">
                                    <w:rPr>
                                      <w:sz w:val="18"/>
                                      <w:szCs w:val="18"/>
                                    </w:rPr>
                                    <w:t>23/01/2023; 23/02/2023; 23/03/2023; 24/04/2023; 23/05/2023; 23/06/2023; 24/07/2023; 23/08/2023; 25/09/2023; 23/10/2023; 23/11/2023; 27/12/2023; 23/01/2024; 23/02/2024; 25/03/2024; 23/04/2024; 23/05/2024; 24/06/2024; 23/07/2024; 23/08/2024; 23/09/2024; 23/10/2024; 25/11/2024; 23/12/2024; 23/01/2025; 24/02/2025; 24/03/2025; 23/04/2025; 23/05/2025; 23/06/2025; 23/07/2025; 25/08/2025; 23/09/2025; 23/10/2025; 24/11/2025; 23/12/2025; 23/01/2026; 23/02/2026; 23/03/2026; 23/04/2026; 25/05/2026; 23/06/2026; 23/07/2026; 24/08/2026; 23/09/2026; 23/10/2026; 23/11/2026; 23/12/2026; 25/01/2027; 23/02/2027; 23/03/2027; 23/04/2027; 24/05/2027; 23/06/2027; 23/07/2027; 23/08/2027; 23/09/2027; 25/10/2027; 23/11/2027; 23/12/2027</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id="_x0000_s1029" type="#_x0000_t202" style="position:absolute;left:0;text-align:left;margin-left:14.3pt;margin-top:1.7pt;width:342.85pt;height:110.55pt;z-index:251667456;visibility:visible;mso-wrap-style:square;mso-width-percent:0;mso-height-percent:200;mso-wrap-distance-left:9pt;mso-wrap-distance-top:0;mso-wrap-distance-right:9pt;mso-wrap-distance-bottom:0;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">
                      <v:textbox style="mso-fit-shape-to-text:t">
                        <w:txbxContent>
                          <w:p w:rsidR="00044FF4" w:rsidRPr="00044FF4" w:rsidRDefault="00044FF4">
                            <w:pPr>
                              <w:rPr>
                                <w:sz w:val="18"/>
                                <w:szCs w:val="18"/>
                              </w:rPr>
                            </w:pPr>
                            <w:r w:rsidRPr="00044FF4">
                              <w:rPr>
                                <w:sz w:val="18"/>
                                <w:szCs w:val="18"/>
                              </w:rPr>
                              <w:t>23/01/2023; 23/02/2023; 23/03/2023; 24/04/2023; 23/05/2023; 23/06/2023; 24/07/2023; 23/08/2023; 25/09/2023; 23/10/2023; 23/11/2023; 27/12/2023; 23/01/2024; 23/02/2024; 25/03/2024; 23/04/2024; 23/05/2024; 24/06/2024; 23/07/2024; 23/08/2024; 23/09/2024; 23/10/2024; 25/11/2024; 23/12/2024; 23/01/2025; 24/02/2025; 24/03/2025; 23/04/2025; 23/05/2025; 23/06/2025; 23/07/2025; 25/08/2025; 23/09/2025; 23/10/2025; 24/11/2025; 23/12/2025; 23/01/2026; 23/02/2026; 23/03/2026; 23/04/2026; 25/05/2026; 23/06/2026; 23/07/2026; 24/08/2026; 23/09/2026; 23/10/2026; 23/11/2026; 23/12/2026; 25/01/2027; 23/02/2027; 23/03/2027; 23/04/2027; 24/05/2027; 23/06/2027; 23/07/2027; 23/08/2027; 23/09/2027; 25/10/2027; 23/11/2027; 23/12/2027</w:t>
                            </w:r>
                          </w:p>
                        </w:txbxContent>
                      </v:textbox>
                    </v:shape>
                  </w:pict>
                </mc:Fallback>
              </mc:AlternateContent>
            </w:r>
          </w:p>
        </w:tc>
        <w:tc>
          <w:tcPr>
            <w:tcW w:w="1071" w:type="dxa"/>
          </w:tcPr>
          <w:p w:rsidR="00EF2354" w:rsidRDefault="00EF2354">
            <w:pPr>
              <w:pStyle w:val="TableParagraph"/>
              <w:spacing w:before="42"/>
              <w:ind w:right="58"/>
              <w:jc w:val="right"/>
              <w:rPr>
                <w:sz w:val="18"/>
              </w:rPr>
            </w:pPr>
          </w:p>
        </w:tc>
        <w:tc>
          <w:tcPr>
            <w:tcW w:w="1071" w:type="dxa"/>
          </w:tcPr>
          <w:p w:rsidR="00EF2354" w:rsidRDefault="00EF2354">
            <w:pPr>
              <w:pStyle w:val="TableParagraph"/>
              <w:spacing w:before="42"/>
              <w:ind w:left="40" w:right="40"/>
              <w:jc w:val="center"/>
              <w:rPr>
                <w:sz w:val="18"/>
              </w:rPr>
            </w:pPr>
          </w:p>
        </w:tc>
        <w:tc>
          <w:tcPr>
            <w:tcW w:w="1071" w:type="dxa"/>
          </w:tcPr>
          <w:p w:rsidR="00EF2354" w:rsidRDefault="00EF2354">
            <w:pPr>
              <w:pStyle w:val="TableParagraph"/>
              <w:spacing w:before="42"/>
              <w:ind w:left="60"/>
              <w:rPr>
                <w:sz w:val="18"/>
              </w:rPr>
            </w:pPr>
          </w:p>
        </w:tc>
        <w:tc>
          <w:tcPr>
            <w:tcW w:w="1071" w:type="dxa"/>
          </w:tcPr>
          <w:p w:rsidR="00EF2354" w:rsidRDefault="00EF2354">
            <w:pPr>
              <w:pStyle w:val="TableParagraph"/>
              <w:spacing w:before="42"/>
              <w:ind w:right="58"/>
              <w:jc w:val="right"/>
              <w:rPr>
                <w:sz w:val="18"/>
              </w:rPr>
            </w:pPr>
          </w:p>
        </w:tc>
        <w:tc>
          <w:tcPr>
            <w:tcW w:w="1061" w:type="dxa"/>
          </w:tcPr>
          <w:p w:rsidR="00EF2354" w:rsidRDefault="00EF2354">
            <w:pPr>
              <w:pStyle w:val="TableParagraph"/>
              <w:spacing w:before="42"/>
              <w:ind w:left="39" w:right="30"/>
              <w:jc w:val="center"/>
              <w:rPr>
                <w:sz w:val="18"/>
              </w:rPr>
            </w:pPr>
          </w:p>
        </w:tc>
      </w:tr>
      <w:tr w:rsidR="00EF2354">
        <w:trPr>
          <w:trHeight w:val="238"/>
        </w:trPr>
        <w:tc>
          <w:tcPr>
            <w:tcW w:w="3440" w:type="dxa"/>
          </w:tcPr>
          <w:p w:rsidR="00EF2354" w:rsidRDefault="00864B27">
            <w:pPr>
              <w:pStyle w:val="TableParagraph"/>
              <w:ind w:left="50"/>
              <w:rPr>
                <w:b/>
                <w:sz w:val="18"/>
              </w:rPr>
            </w:pPr>
            <w:r>
              <w:rPr>
                <w:b/>
                <w:sz w:val="18"/>
              </w:rPr>
              <w:t>(DD/MM/YYYY)</w:t>
            </w:r>
          </w:p>
        </w:tc>
        <w:tc>
          <w:tcPr>
            <w:tcW w:w="1691" w:type="dxa"/>
          </w:tcPr>
          <w:p w:rsidR="00EF2354" w:rsidRDefault="00EF2354">
            <w:pPr>
              <w:pStyle w:val="TableParagraph"/>
              <w:ind w:right="58"/>
              <w:jc w:val="right"/>
              <w:rPr>
                <w:sz w:val="18"/>
              </w:rPr>
            </w:pPr>
          </w:p>
        </w:tc>
        <w:tc>
          <w:tcPr>
            <w:tcW w:w="1071" w:type="dxa"/>
          </w:tcPr>
          <w:p w:rsidR="00EF2354" w:rsidRDefault="00EF2354">
            <w:pPr>
              <w:pStyle w:val="TableParagraph"/>
              <w:ind w:right="58"/>
              <w:jc w:val="right"/>
              <w:rPr>
                <w:sz w:val="18"/>
              </w:rPr>
            </w:pPr>
          </w:p>
        </w:tc>
        <w:tc>
          <w:tcPr>
            <w:tcW w:w="1071" w:type="dxa"/>
          </w:tcPr>
          <w:p w:rsidR="00EF2354" w:rsidRDefault="00EF2354">
            <w:pPr>
              <w:pStyle w:val="TableParagraph"/>
              <w:ind w:left="40" w:right="40"/>
              <w:jc w:val="center"/>
              <w:rPr>
                <w:sz w:val="18"/>
              </w:rPr>
            </w:pPr>
          </w:p>
        </w:tc>
        <w:tc>
          <w:tcPr>
            <w:tcW w:w="1071" w:type="dxa"/>
          </w:tcPr>
          <w:p w:rsidR="00EF2354" w:rsidRDefault="00EF2354">
            <w:pPr>
              <w:pStyle w:val="TableParagraph"/>
              <w:ind w:left="60"/>
              <w:rPr>
                <w:sz w:val="18"/>
              </w:rPr>
            </w:pPr>
          </w:p>
        </w:tc>
        <w:tc>
          <w:tcPr>
            <w:tcW w:w="1071" w:type="dxa"/>
          </w:tcPr>
          <w:p w:rsidR="00EF2354" w:rsidRDefault="00EF2354">
            <w:pPr>
              <w:pStyle w:val="TableParagraph"/>
              <w:ind w:right="58"/>
              <w:jc w:val="right"/>
              <w:rPr>
                <w:sz w:val="18"/>
              </w:rPr>
            </w:pPr>
          </w:p>
        </w:tc>
        <w:tc>
          <w:tcPr>
            <w:tcW w:w="1061" w:type="dxa"/>
          </w:tcPr>
          <w:p w:rsidR="00EF2354" w:rsidRDefault="00EF2354">
            <w:pPr>
              <w:pStyle w:val="TableParagraph"/>
              <w:ind w:left="39" w:right="30"/>
              <w:jc w:val="center"/>
              <w:rPr>
                <w:sz w:val="18"/>
              </w:rPr>
            </w:pPr>
          </w:p>
        </w:tc>
      </w:tr>
      <w:tr w:rsidR="00EF2354">
        <w:trPr>
          <w:trHeight w:val="238"/>
        </w:trPr>
        <w:tc>
          <w:tcPr>
            <w:tcW w:w="3440" w:type="dxa"/>
          </w:tcPr>
          <w:p w:rsidR="00EF2354" w:rsidRDefault="00EF2354">
            <w:pPr>
              <w:pStyle w:val="TableParagraph"/>
              <w:spacing w:before="0" w:line="240" w:lineRule="auto"/>
              <w:rPr>
                <w:rFonts w:ascii="Times New Roman"/>
                <w:sz w:val="16"/>
              </w:rPr>
            </w:pPr>
          </w:p>
        </w:tc>
        <w:tc>
          <w:tcPr>
            <w:tcW w:w="1691" w:type="dxa"/>
          </w:tcPr>
          <w:p w:rsidR="00EF2354" w:rsidRDefault="00EF2354">
            <w:pPr>
              <w:pStyle w:val="TableParagraph"/>
              <w:ind w:right="58"/>
              <w:jc w:val="right"/>
              <w:rPr>
                <w:sz w:val="18"/>
              </w:rPr>
            </w:pPr>
          </w:p>
        </w:tc>
        <w:tc>
          <w:tcPr>
            <w:tcW w:w="1071" w:type="dxa"/>
          </w:tcPr>
          <w:p w:rsidR="00EF2354" w:rsidRDefault="00EF2354">
            <w:pPr>
              <w:pStyle w:val="TableParagraph"/>
              <w:ind w:right="58"/>
              <w:jc w:val="right"/>
              <w:rPr>
                <w:sz w:val="18"/>
              </w:rPr>
            </w:pPr>
          </w:p>
        </w:tc>
        <w:tc>
          <w:tcPr>
            <w:tcW w:w="1071" w:type="dxa"/>
          </w:tcPr>
          <w:p w:rsidR="00EF2354" w:rsidRDefault="00EF2354">
            <w:pPr>
              <w:pStyle w:val="TableParagraph"/>
              <w:ind w:left="40" w:right="40"/>
              <w:jc w:val="center"/>
              <w:rPr>
                <w:sz w:val="18"/>
              </w:rPr>
            </w:pPr>
          </w:p>
        </w:tc>
        <w:tc>
          <w:tcPr>
            <w:tcW w:w="1071" w:type="dxa"/>
          </w:tcPr>
          <w:p w:rsidR="00EF2354" w:rsidRDefault="00EF2354">
            <w:pPr>
              <w:pStyle w:val="TableParagraph"/>
              <w:ind w:left="60"/>
              <w:rPr>
                <w:sz w:val="18"/>
              </w:rPr>
            </w:pPr>
          </w:p>
        </w:tc>
        <w:tc>
          <w:tcPr>
            <w:tcW w:w="1071" w:type="dxa"/>
          </w:tcPr>
          <w:p w:rsidR="00EF2354" w:rsidRDefault="00EF2354">
            <w:pPr>
              <w:pStyle w:val="TableParagraph"/>
              <w:ind w:right="58"/>
              <w:jc w:val="right"/>
              <w:rPr>
                <w:sz w:val="18"/>
              </w:rPr>
            </w:pPr>
          </w:p>
        </w:tc>
        <w:tc>
          <w:tcPr>
            <w:tcW w:w="1061" w:type="dxa"/>
          </w:tcPr>
          <w:p w:rsidR="00EF2354" w:rsidRDefault="00EF2354">
            <w:pPr>
              <w:pStyle w:val="TableParagraph"/>
              <w:ind w:left="39" w:right="30"/>
              <w:jc w:val="center"/>
              <w:rPr>
                <w:sz w:val="18"/>
              </w:rPr>
            </w:pPr>
          </w:p>
        </w:tc>
      </w:tr>
      <w:tr w:rsidR="00EF2354">
        <w:trPr>
          <w:trHeight w:val="238"/>
        </w:trPr>
        <w:tc>
          <w:tcPr>
            <w:tcW w:w="3440" w:type="dxa"/>
          </w:tcPr>
          <w:p w:rsidR="00EF2354" w:rsidRDefault="00EF2354">
            <w:pPr>
              <w:pStyle w:val="TableParagraph"/>
              <w:spacing w:before="0" w:line="240" w:lineRule="auto"/>
              <w:rPr>
                <w:rFonts w:ascii="Times New Roman"/>
                <w:sz w:val="16"/>
              </w:rPr>
            </w:pPr>
          </w:p>
        </w:tc>
        <w:tc>
          <w:tcPr>
            <w:tcW w:w="1691" w:type="dxa"/>
          </w:tcPr>
          <w:p w:rsidR="00EF2354" w:rsidRDefault="00EF2354">
            <w:pPr>
              <w:pStyle w:val="TableParagraph"/>
              <w:ind w:right="58"/>
              <w:jc w:val="right"/>
              <w:rPr>
                <w:sz w:val="18"/>
              </w:rPr>
            </w:pPr>
          </w:p>
        </w:tc>
        <w:tc>
          <w:tcPr>
            <w:tcW w:w="1071" w:type="dxa"/>
          </w:tcPr>
          <w:p w:rsidR="00EF2354" w:rsidRDefault="00EF2354">
            <w:pPr>
              <w:pStyle w:val="TableParagraph"/>
              <w:ind w:right="58"/>
              <w:jc w:val="right"/>
              <w:rPr>
                <w:sz w:val="18"/>
              </w:rPr>
            </w:pPr>
          </w:p>
        </w:tc>
        <w:tc>
          <w:tcPr>
            <w:tcW w:w="1071" w:type="dxa"/>
          </w:tcPr>
          <w:p w:rsidR="00EF2354" w:rsidRDefault="00EF2354">
            <w:pPr>
              <w:pStyle w:val="TableParagraph"/>
              <w:ind w:left="40" w:right="40"/>
              <w:jc w:val="center"/>
              <w:rPr>
                <w:sz w:val="18"/>
              </w:rPr>
            </w:pPr>
          </w:p>
        </w:tc>
        <w:tc>
          <w:tcPr>
            <w:tcW w:w="1071" w:type="dxa"/>
          </w:tcPr>
          <w:p w:rsidR="00EF2354" w:rsidRDefault="00EF2354">
            <w:pPr>
              <w:pStyle w:val="TableParagraph"/>
              <w:ind w:left="60"/>
              <w:rPr>
                <w:sz w:val="18"/>
              </w:rPr>
            </w:pPr>
          </w:p>
        </w:tc>
        <w:tc>
          <w:tcPr>
            <w:tcW w:w="1071" w:type="dxa"/>
          </w:tcPr>
          <w:p w:rsidR="00EF2354" w:rsidRDefault="00EF2354">
            <w:pPr>
              <w:pStyle w:val="TableParagraph"/>
              <w:ind w:right="58"/>
              <w:jc w:val="right"/>
              <w:rPr>
                <w:sz w:val="18"/>
              </w:rPr>
            </w:pPr>
          </w:p>
        </w:tc>
        <w:tc>
          <w:tcPr>
            <w:tcW w:w="1061" w:type="dxa"/>
          </w:tcPr>
          <w:p w:rsidR="00EF2354" w:rsidRDefault="00EF2354">
            <w:pPr>
              <w:pStyle w:val="TableParagraph"/>
              <w:ind w:left="39" w:right="30"/>
              <w:jc w:val="center"/>
              <w:rPr>
                <w:sz w:val="18"/>
              </w:rPr>
            </w:pPr>
          </w:p>
        </w:tc>
      </w:tr>
      <w:tr w:rsidR="00EF2354">
        <w:trPr>
          <w:trHeight w:val="238"/>
        </w:trPr>
        <w:tc>
          <w:tcPr>
            <w:tcW w:w="3440" w:type="dxa"/>
          </w:tcPr>
          <w:p w:rsidR="00EF2354" w:rsidRDefault="00EF2354">
            <w:pPr>
              <w:pStyle w:val="TableParagraph"/>
              <w:spacing w:before="0" w:line="240" w:lineRule="auto"/>
              <w:rPr>
                <w:rFonts w:ascii="Times New Roman"/>
                <w:sz w:val="16"/>
              </w:rPr>
            </w:pPr>
          </w:p>
        </w:tc>
        <w:tc>
          <w:tcPr>
            <w:tcW w:w="1691" w:type="dxa"/>
          </w:tcPr>
          <w:p w:rsidR="00EF2354" w:rsidRDefault="00EF2354">
            <w:pPr>
              <w:pStyle w:val="TableParagraph"/>
              <w:ind w:right="58"/>
              <w:jc w:val="right"/>
              <w:rPr>
                <w:sz w:val="18"/>
              </w:rPr>
            </w:pPr>
          </w:p>
        </w:tc>
        <w:tc>
          <w:tcPr>
            <w:tcW w:w="1071" w:type="dxa"/>
          </w:tcPr>
          <w:p w:rsidR="00EF2354" w:rsidRDefault="00EF2354">
            <w:pPr>
              <w:pStyle w:val="TableParagraph"/>
              <w:ind w:right="58"/>
              <w:jc w:val="right"/>
              <w:rPr>
                <w:sz w:val="18"/>
              </w:rPr>
            </w:pPr>
          </w:p>
        </w:tc>
        <w:tc>
          <w:tcPr>
            <w:tcW w:w="1071" w:type="dxa"/>
          </w:tcPr>
          <w:p w:rsidR="00EF2354" w:rsidRDefault="00EF2354">
            <w:pPr>
              <w:pStyle w:val="TableParagraph"/>
              <w:ind w:left="40" w:right="40"/>
              <w:jc w:val="center"/>
              <w:rPr>
                <w:sz w:val="18"/>
              </w:rPr>
            </w:pPr>
          </w:p>
        </w:tc>
        <w:tc>
          <w:tcPr>
            <w:tcW w:w="1071" w:type="dxa"/>
          </w:tcPr>
          <w:p w:rsidR="00EF2354" w:rsidRDefault="00EF2354">
            <w:pPr>
              <w:pStyle w:val="TableParagraph"/>
              <w:ind w:left="60"/>
              <w:rPr>
                <w:sz w:val="18"/>
              </w:rPr>
            </w:pPr>
          </w:p>
        </w:tc>
        <w:tc>
          <w:tcPr>
            <w:tcW w:w="1071" w:type="dxa"/>
          </w:tcPr>
          <w:p w:rsidR="00EF2354" w:rsidRDefault="00EF2354">
            <w:pPr>
              <w:pStyle w:val="TableParagraph"/>
              <w:ind w:right="58"/>
              <w:jc w:val="right"/>
              <w:rPr>
                <w:sz w:val="18"/>
              </w:rPr>
            </w:pPr>
          </w:p>
        </w:tc>
        <w:tc>
          <w:tcPr>
            <w:tcW w:w="1061" w:type="dxa"/>
          </w:tcPr>
          <w:p w:rsidR="00EF2354" w:rsidRDefault="00EF2354">
            <w:pPr>
              <w:pStyle w:val="TableParagraph"/>
              <w:ind w:left="39" w:right="30"/>
              <w:jc w:val="center"/>
              <w:rPr>
                <w:sz w:val="18"/>
              </w:rPr>
            </w:pPr>
          </w:p>
        </w:tc>
      </w:tr>
      <w:tr w:rsidR="00EF2354">
        <w:trPr>
          <w:trHeight w:val="238"/>
        </w:trPr>
        <w:tc>
          <w:tcPr>
            <w:tcW w:w="3440" w:type="dxa"/>
          </w:tcPr>
          <w:p w:rsidR="00EF2354" w:rsidRDefault="00EF2354">
            <w:pPr>
              <w:pStyle w:val="TableParagraph"/>
              <w:spacing w:before="0" w:line="240" w:lineRule="auto"/>
              <w:rPr>
                <w:rFonts w:ascii="Times New Roman"/>
                <w:sz w:val="16"/>
              </w:rPr>
            </w:pPr>
          </w:p>
        </w:tc>
        <w:tc>
          <w:tcPr>
            <w:tcW w:w="1691" w:type="dxa"/>
          </w:tcPr>
          <w:p w:rsidR="00EF2354" w:rsidRDefault="00EF2354">
            <w:pPr>
              <w:pStyle w:val="TableParagraph"/>
              <w:ind w:right="58"/>
              <w:jc w:val="right"/>
              <w:rPr>
                <w:sz w:val="18"/>
              </w:rPr>
            </w:pPr>
          </w:p>
        </w:tc>
        <w:tc>
          <w:tcPr>
            <w:tcW w:w="1071" w:type="dxa"/>
          </w:tcPr>
          <w:p w:rsidR="00EF2354" w:rsidRDefault="00EF2354">
            <w:pPr>
              <w:pStyle w:val="TableParagraph"/>
              <w:ind w:right="58"/>
              <w:jc w:val="right"/>
              <w:rPr>
                <w:sz w:val="18"/>
              </w:rPr>
            </w:pPr>
          </w:p>
        </w:tc>
        <w:tc>
          <w:tcPr>
            <w:tcW w:w="1071" w:type="dxa"/>
          </w:tcPr>
          <w:p w:rsidR="00EF2354" w:rsidRDefault="00EF2354">
            <w:pPr>
              <w:pStyle w:val="TableParagraph"/>
              <w:ind w:left="40" w:right="40"/>
              <w:jc w:val="center"/>
              <w:rPr>
                <w:sz w:val="18"/>
              </w:rPr>
            </w:pPr>
          </w:p>
        </w:tc>
        <w:tc>
          <w:tcPr>
            <w:tcW w:w="1071" w:type="dxa"/>
          </w:tcPr>
          <w:p w:rsidR="00EF2354" w:rsidRDefault="00EF2354">
            <w:pPr>
              <w:pStyle w:val="TableParagraph"/>
              <w:ind w:left="60"/>
              <w:rPr>
                <w:sz w:val="18"/>
              </w:rPr>
            </w:pPr>
          </w:p>
        </w:tc>
        <w:tc>
          <w:tcPr>
            <w:tcW w:w="1071" w:type="dxa"/>
          </w:tcPr>
          <w:p w:rsidR="00EF2354" w:rsidRDefault="00EF2354">
            <w:pPr>
              <w:pStyle w:val="TableParagraph"/>
              <w:ind w:right="58"/>
              <w:jc w:val="right"/>
              <w:rPr>
                <w:sz w:val="18"/>
              </w:rPr>
            </w:pPr>
          </w:p>
        </w:tc>
        <w:tc>
          <w:tcPr>
            <w:tcW w:w="1061" w:type="dxa"/>
          </w:tcPr>
          <w:p w:rsidR="00EF2354" w:rsidRDefault="00EF2354">
            <w:pPr>
              <w:pStyle w:val="TableParagraph"/>
              <w:ind w:left="39" w:right="30"/>
              <w:jc w:val="center"/>
              <w:rPr>
                <w:sz w:val="18"/>
              </w:rPr>
            </w:pPr>
          </w:p>
        </w:tc>
      </w:tr>
      <w:tr w:rsidR="00EF2354">
        <w:trPr>
          <w:trHeight w:val="238"/>
        </w:trPr>
        <w:tc>
          <w:tcPr>
            <w:tcW w:w="3440" w:type="dxa"/>
          </w:tcPr>
          <w:p w:rsidR="00EF2354" w:rsidRDefault="00EF2354">
            <w:pPr>
              <w:pStyle w:val="TableParagraph"/>
              <w:spacing w:before="0" w:line="240" w:lineRule="auto"/>
              <w:rPr>
                <w:rFonts w:ascii="Times New Roman"/>
                <w:sz w:val="16"/>
              </w:rPr>
            </w:pPr>
          </w:p>
        </w:tc>
        <w:tc>
          <w:tcPr>
            <w:tcW w:w="1691" w:type="dxa"/>
          </w:tcPr>
          <w:p w:rsidR="00EF2354" w:rsidRDefault="00EF2354">
            <w:pPr>
              <w:pStyle w:val="TableParagraph"/>
              <w:ind w:right="58"/>
              <w:jc w:val="right"/>
              <w:rPr>
                <w:sz w:val="18"/>
              </w:rPr>
            </w:pPr>
          </w:p>
        </w:tc>
        <w:tc>
          <w:tcPr>
            <w:tcW w:w="1071" w:type="dxa"/>
          </w:tcPr>
          <w:p w:rsidR="00EF2354" w:rsidRDefault="00EF2354">
            <w:pPr>
              <w:pStyle w:val="TableParagraph"/>
              <w:ind w:right="58"/>
              <w:jc w:val="right"/>
              <w:rPr>
                <w:sz w:val="18"/>
              </w:rPr>
            </w:pPr>
          </w:p>
        </w:tc>
        <w:tc>
          <w:tcPr>
            <w:tcW w:w="1071" w:type="dxa"/>
          </w:tcPr>
          <w:p w:rsidR="00EF2354" w:rsidRDefault="00EF2354">
            <w:pPr>
              <w:pStyle w:val="TableParagraph"/>
              <w:ind w:left="40" w:right="40"/>
              <w:jc w:val="center"/>
              <w:rPr>
                <w:sz w:val="18"/>
              </w:rPr>
            </w:pPr>
          </w:p>
        </w:tc>
        <w:tc>
          <w:tcPr>
            <w:tcW w:w="1071" w:type="dxa"/>
          </w:tcPr>
          <w:p w:rsidR="00EF2354" w:rsidRDefault="00EF2354">
            <w:pPr>
              <w:pStyle w:val="TableParagraph"/>
              <w:ind w:left="60"/>
              <w:rPr>
                <w:sz w:val="18"/>
              </w:rPr>
            </w:pPr>
          </w:p>
        </w:tc>
        <w:tc>
          <w:tcPr>
            <w:tcW w:w="1071" w:type="dxa"/>
          </w:tcPr>
          <w:p w:rsidR="00EF2354" w:rsidRDefault="00EF2354">
            <w:pPr>
              <w:pStyle w:val="TableParagraph"/>
              <w:ind w:right="58"/>
              <w:jc w:val="right"/>
              <w:rPr>
                <w:sz w:val="18"/>
              </w:rPr>
            </w:pPr>
          </w:p>
        </w:tc>
        <w:tc>
          <w:tcPr>
            <w:tcW w:w="1061" w:type="dxa"/>
          </w:tcPr>
          <w:p w:rsidR="00EF2354" w:rsidRDefault="00EF2354">
            <w:pPr>
              <w:pStyle w:val="TableParagraph"/>
              <w:ind w:left="39" w:right="30"/>
              <w:jc w:val="center"/>
              <w:rPr>
                <w:sz w:val="18"/>
              </w:rPr>
            </w:pPr>
          </w:p>
        </w:tc>
      </w:tr>
      <w:tr w:rsidR="00EF2354">
        <w:trPr>
          <w:trHeight w:val="238"/>
        </w:trPr>
        <w:tc>
          <w:tcPr>
            <w:tcW w:w="3440" w:type="dxa"/>
          </w:tcPr>
          <w:p w:rsidR="00EF2354" w:rsidRDefault="00EF2354">
            <w:pPr>
              <w:pStyle w:val="TableParagraph"/>
              <w:spacing w:before="0" w:line="240" w:lineRule="auto"/>
              <w:rPr>
                <w:rFonts w:ascii="Times New Roman"/>
                <w:sz w:val="16"/>
              </w:rPr>
            </w:pPr>
          </w:p>
        </w:tc>
        <w:tc>
          <w:tcPr>
            <w:tcW w:w="1691" w:type="dxa"/>
          </w:tcPr>
          <w:p w:rsidR="00EF2354" w:rsidRDefault="00EF2354">
            <w:pPr>
              <w:pStyle w:val="TableParagraph"/>
              <w:ind w:right="58"/>
              <w:jc w:val="right"/>
              <w:rPr>
                <w:sz w:val="18"/>
              </w:rPr>
            </w:pPr>
          </w:p>
        </w:tc>
        <w:tc>
          <w:tcPr>
            <w:tcW w:w="1071" w:type="dxa"/>
          </w:tcPr>
          <w:p w:rsidR="00EF2354" w:rsidRDefault="00EF2354">
            <w:pPr>
              <w:pStyle w:val="TableParagraph"/>
              <w:ind w:right="58"/>
              <w:jc w:val="right"/>
              <w:rPr>
                <w:sz w:val="18"/>
              </w:rPr>
            </w:pPr>
          </w:p>
        </w:tc>
        <w:tc>
          <w:tcPr>
            <w:tcW w:w="1071" w:type="dxa"/>
          </w:tcPr>
          <w:p w:rsidR="00EF2354" w:rsidRDefault="00EF2354">
            <w:pPr>
              <w:pStyle w:val="TableParagraph"/>
              <w:ind w:left="40" w:right="40"/>
              <w:jc w:val="center"/>
              <w:rPr>
                <w:sz w:val="18"/>
              </w:rPr>
            </w:pPr>
          </w:p>
        </w:tc>
        <w:tc>
          <w:tcPr>
            <w:tcW w:w="1071" w:type="dxa"/>
          </w:tcPr>
          <w:p w:rsidR="00EF2354" w:rsidRDefault="00EF2354">
            <w:pPr>
              <w:pStyle w:val="TableParagraph"/>
              <w:ind w:left="60"/>
              <w:rPr>
                <w:sz w:val="18"/>
              </w:rPr>
            </w:pPr>
          </w:p>
        </w:tc>
        <w:tc>
          <w:tcPr>
            <w:tcW w:w="1071" w:type="dxa"/>
          </w:tcPr>
          <w:p w:rsidR="00EF2354" w:rsidRDefault="00EF2354">
            <w:pPr>
              <w:pStyle w:val="TableParagraph"/>
              <w:ind w:right="58"/>
              <w:jc w:val="right"/>
              <w:rPr>
                <w:sz w:val="18"/>
              </w:rPr>
            </w:pPr>
          </w:p>
        </w:tc>
        <w:tc>
          <w:tcPr>
            <w:tcW w:w="1061" w:type="dxa"/>
          </w:tcPr>
          <w:p w:rsidR="00EF2354" w:rsidRDefault="00EF2354">
            <w:pPr>
              <w:pStyle w:val="TableParagraph"/>
              <w:ind w:left="39" w:right="30"/>
              <w:jc w:val="center"/>
              <w:rPr>
                <w:sz w:val="18"/>
              </w:rPr>
            </w:pPr>
          </w:p>
        </w:tc>
      </w:tr>
      <w:tr w:rsidR="00EF2354">
        <w:trPr>
          <w:trHeight w:val="219"/>
        </w:trPr>
        <w:tc>
          <w:tcPr>
            <w:tcW w:w="3440" w:type="dxa"/>
          </w:tcPr>
          <w:p w:rsidR="00EF2354" w:rsidRDefault="00EF2354">
            <w:pPr>
              <w:pStyle w:val="TableParagraph"/>
              <w:spacing w:before="0" w:line="240" w:lineRule="auto"/>
              <w:rPr>
                <w:rFonts w:ascii="Times New Roman"/>
                <w:sz w:val="14"/>
              </w:rPr>
            </w:pPr>
          </w:p>
        </w:tc>
        <w:tc>
          <w:tcPr>
            <w:tcW w:w="1691" w:type="dxa"/>
          </w:tcPr>
          <w:p w:rsidR="00EF2354" w:rsidRDefault="00EF2354">
            <w:pPr>
              <w:pStyle w:val="TableParagraph"/>
              <w:spacing w:line="187" w:lineRule="exact"/>
              <w:ind w:right="58"/>
              <w:jc w:val="right"/>
              <w:rPr>
                <w:sz w:val="18"/>
              </w:rPr>
            </w:pPr>
          </w:p>
        </w:tc>
        <w:tc>
          <w:tcPr>
            <w:tcW w:w="1071" w:type="dxa"/>
          </w:tcPr>
          <w:p w:rsidR="00EF2354" w:rsidRDefault="00EF2354">
            <w:pPr>
              <w:pStyle w:val="TableParagraph"/>
              <w:spacing w:line="187" w:lineRule="exact"/>
              <w:ind w:right="58"/>
              <w:jc w:val="right"/>
              <w:rPr>
                <w:sz w:val="18"/>
              </w:rPr>
            </w:pPr>
          </w:p>
        </w:tc>
        <w:tc>
          <w:tcPr>
            <w:tcW w:w="1071" w:type="dxa"/>
          </w:tcPr>
          <w:p w:rsidR="00EF2354" w:rsidRDefault="00EF2354">
            <w:pPr>
              <w:pStyle w:val="TableParagraph"/>
              <w:spacing w:line="187" w:lineRule="exact"/>
              <w:ind w:left="40" w:right="40"/>
              <w:jc w:val="center"/>
              <w:rPr>
                <w:sz w:val="18"/>
              </w:rPr>
            </w:pPr>
          </w:p>
        </w:tc>
        <w:tc>
          <w:tcPr>
            <w:tcW w:w="1071" w:type="dxa"/>
          </w:tcPr>
          <w:p w:rsidR="00EF2354" w:rsidRDefault="00EF2354">
            <w:pPr>
              <w:pStyle w:val="TableParagraph"/>
              <w:spacing w:line="187" w:lineRule="exact"/>
              <w:ind w:left="60"/>
              <w:rPr>
                <w:sz w:val="18"/>
              </w:rPr>
            </w:pPr>
          </w:p>
        </w:tc>
        <w:tc>
          <w:tcPr>
            <w:tcW w:w="1071" w:type="dxa"/>
          </w:tcPr>
          <w:p w:rsidR="00EF2354" w:rsidRDefault="00EF2354">
            <w:pPr>
              <w:pStyle w:val="TableParagraph"/>
              <w:spacing w:line="187" w:lineRule="exact"/>
              <w:ind w:right="58"/>
              <w:jc w:val="right"/>
              <w:rPr>
                <w:sz w:val="18"/>
              </w:rPr>
            </w:pPr>
          </w:p>
        </w:tc>
        <w:tc>
          <w:tcPr>
            <w:tcW w:w="1061" w:type="dxa"/>
          </w:tcPr>
          <w:p w:rsidR="00EF2354" w:rsidRDefault="00EF2354">
            <w:pPr>
              <w:pStyle w:val="TableParagraph"/>
              <w:spacing w:line="187" w:lineRule="exact"/>
              <w:ind w:left="39" w:right="30"/>
              <w:jc w:val="center"/>
              <w:rPr>
                <w:sz w:val="18"/>
              </w:rPr>
            </w:pPr>
          </w:p>
        </w:tc>
      </w:tr>
    </w:tbl>
    <w:p w:rsidR="00EF2354" w:rsidRDefault="00EF2354">
      <w:pPr>
        <w:spacing w:line="187" w:lineRule="exact"/>
        <w:jc w:val="center"/>
        <w:rPr>
          <w:sz w:val="18"/>
        </w:rPr>
        <w:sectPr w:rsidR="00EF2354">
          <w:pgSz w:w="11910" w:h="16840"/>
          <w:pgMar w:top="1080" w:right="620" w:bottom="820" w:left="20" w:header="667" w:footer="639" w:gutter="0"/>
          <w:cols w:space="720"/>
        </w:sectPr>
      </w:pPr>
    </w:p>
    <w:p w:rsidR="00EF2354" w:rsidRDefault="00EF2354">
      <w:pPr>
        <w:pStyle w:val="BodyText"/>
        <w:spacing w:before="7"/>
        <w:rPr>
          <w:b/>
          <w:sz w:val="28"/>
        </w:rPr>
      </w:pPr>
    </w:p>
    <w:p w:rsidR="00EF2354" w:rsidRDefault="00864B27">
      <w:pPr>
        <w:spacing w:line="451" w:lineRule="auto"/>
        <w:ind w:left="730" w:right="38"/>
        <w:rPr>
          <w:b/>
          <w:sz w:val="18"/>
        </w:rPr>
      </w:pPr>
      <w:r>
        <w:rPr>
          <w:b/>
          <w:sz w:val="18"/>
        </w:rPr>
        <w:t>Definicije koje se odnose na Proizvod: Zbroj plaćenih kupona (i-1)</w:t>
      </w:r>
    </w:p>
    <w:p w:rsidR="00EF2354" w:rsidRDefault="00864B27">
      <w:pPr>
        <w:spacing w:before="30"/>
        <w:ind w:left="730"/>
        <w:rPr>
          <w:b/>
          <w:sz w:val="18"/>
        </w:rPr>
      </w:pPr>
      <w:r>
        <w:rPr>
          <w:b/>
          <w:sz w:val="18"/>
        </w:rPr>
        <w:t>(i od 2 do 60)</w:t>
      </w:r>
    </w:p>
    <w:p w:rsidR="00EF2354" w:rsidRDefault="00EF2354">
      <w:pPr>
        <w:pStyle w:val="BodyText"/>
        <w:rPr>
          <w:b/>
          <w:sz w:val="20"/>
        </w:rPr>
      </w:pPr>
    </w:p>
    <w:p w:rsidR="00EF2354" w:rsidRDefault="00EF2354">
      <w:pPr>
        <w:pStyle w:val="BodyText"/>
        <w:spacing w:before="2"/>
        <w:rPr>
          <w:b/>
          <w:sz w:val="24"/>
        </w:rPr>
      </w:pPr>
    </w:p>
    <w:p w:rsidR="00EF2354" w:rsidRDefault="00864B27">
      <w:pPr>
        <w:spacing w:before="1" w:line="276" w:lineRule="auto"/>
        <w:ind w:left="730" w:right="1198"/>
        <w:rPr>
          <w:b/>
          <w:sz w:val="18"/>
        </w:rPr>
      </w:pPr>
      <w:r>
        <w:rPr>
          <w:b/>
          <w:sz w:val="18"/>
        </w:rPr>
        <w:t>Najlošija izvedba (i) (i od 1 do 60)</w:t>
      </w:r>
    </w:p>
    <w:p w:rsidR="00EF2354" w:rsidRDefault="00864B27">
      <w:pPr>
        <w:spacing w:before="60" w:line="276" w:lineRule="auto"/>
        <w:ind w:left="730" w:right="1558"/>
        <w:rPr>
          <w:b/>
          <w:sz w:val="18"/>
        </w:rPr>
      </w:pPr>
      <w:r>
        <w:rPr>
          <w:b/>
          <w:sz w:val="18"/>
        </w:rPr>
        <w:t>Izvedba (i,k) (i od 1 do 60)</w:t>
      </w:r>
    </w:p>
    <w:p w:rsidR="00EF2354" w:rsidRDefault="00864B27">
      <w:pPr>
        <w:ind w:left="730"/>
        <w:rPr>
          <w:b/>
          <w:sz w:val="18"/>
        </w:rPr>
      </w:pPr>
      <w:r>
        <w:rPr>
          <w:b/>
          <w:sz w:val="18"/>
        </w:rPr>
        <w:t>(k od 1 do 3)</w:t>
      </w:r>
    </w:p>
    <w:p w:rsidR="00EF2354" w:rsidRDefault="00864B27">
      <w:pPr>
        <w:spacing w:before="91" w:line="276" w:lineRule="auto"/>
        <w:ind w:left="730" w:right="738"/>
        <w:rPr>
          <w:b/>
          <w:sz w:val="18"/>
        </w:rPr>
      </w:pPr>
      <w:r>
        <w:rPr>
          <w:b/>
          <w:sz w:val="18"/>
        </w:rPr>
        <w:t>Izvedba (i,k, Strike(k)) (i = 60)</w:t>
      </w:r>
    </w:p>
    <w:p w:rsidR="00EF2354" w:rsidRDefault="00864B27">
      <w:pPr>
        <w:ind w:left="730"/>
        <w:rPr>
          <w:b/>
          <w:sz w:val="18"/>
        </w:rPr>
      </w:pPr>
      <w:r>
        <w:rPr>
          <w:b/>
          <w:sz w:val="18"/>
        </w:rPr>
        <w:t>(k od 1 do 3)</w:t>
      </w:r>
    </w:p>
    <w:p w:rsidR="00EF2354" w:rsidRDefault="00864B27">
      <w:pPr>
        <w:spacing w:before="91" w:line="276" w:lineRule="auto"/>
        <w:ind w:left="730" w:right="378"/>
        <w:rPr>
          <w:b/>
          <w:sz w:val="18"/>
        </w:rPr>
      </w:pPr>
      <w:r>
        <w:rPr>
          <w:b/>
          <w:sz w:val="18"/>
        </w:rPr>
        <w:t>Najlošija izvedba (i, Strike(k)) (i = 60)</w:t>
      </w:r>
    </w:p>
    <w:p w:rsidR="00EF2354" w:rsidRDefault="00864B27">
      <w:pPr>
        <w:pStyle w:val="BodyText"/>
        <w:spacing w:before="31"/>
        <w:ind w:left="730"/>
      </w:pPr>
      <w:r>
        <w:br w:type="column"/>
      </w:r>
    </w:p>
    <w:p w:rsidR="00EF2354" w:rsidRDefault="00EF2354">
      <w:pPr>
        <w:pStyle w:val="BodyText"/>
        <w:rPr>
          <w:sz w:val="20"/>
        </w:rPr>
      </w:pPr>
    </w:p>
    <w:p w:rsidR="00610B12" w:rsidRDefault="00610B12" w:rsidP="00610B12">
      <w:pPr>
        <w:pStyle w:val="BodyText"/>
        <w:ind w:firstLine="720"/>
        <w:rPr>
          <w:sz w:val="20"/>
        </w:rPr>
      </w:pPr>
      <w:r>
        <w:t>S(0,1)=16.735EUR S(0,2)=56.16EUR S(0,3)=61.35EUR</w:t>
      </w:r>
    </w:p>
    <w:p w:rsidR="00EF2354" w:rsidRDefault="00EF2354">
      <w:pPr>
        <w:pStyle w:val="BodyText"/>
        <w:spacing w:before="9"/>
        <w:rPr>
          <w:sz w:val="21"/>
        </w:rPr>
      </w:pPr>
    </w:p>
    <w:p w:rsidR="00EF2354" w:rsidRDefault="00864B27">
      <w:pPr>
        <w:pStyle w:val="BodyText"/>
        <w:spacing w:line="484" w:lineRule="auto"/>
        <w:ind w:left="730" w:right="1412"/>
      </w:pPr>
      <w:r>
        <w:t>znači Zbroj plaćenih kupona(i-2) + Iznos strukturirane kamate(i-1) sa:</w:t>
      </w:r>
    </w:p>
    <w:p w:rsidR="00EF2354" w:rsidRDefault="00864B27">
      <w:pPr>
        <w:pStyle w:val="BodyText"/>
        <w:ind w:left="730"/>
      </w:pPr>
      <w:r>
        <w:t>Iznosom plaćenih kupona (0) = 0 (nula)</w:t>
      </w:r>
    </w:p>
    <w:p w:rsidR="00EF2354" w:rsidRDefault="00864B27">
      <w:pPr>
        <w:pStyle w:val="BodyText"/>
        <w:spacing w:before="91" w:line="621" w:lineRule="auto"/>
        <w:ind w:left="730" w:right="1838"/>
      </w:pPr>
      <w:r>
        <w:t xml:space="preserve">znači Minimum, za k od 1 do </w:t>
      </w:r>
      <w:r w:rsidR="006E04C0">
        <w:t>3 Izvedbe (i,k) znači (S(i,k) /</w:t>
      </w:r>
      <w:r>
        <w:t>S(0,k)</w:t>
      </w:r>
      <w:r w:rsidR="006E04C0">
        <w:t>)</w:t>
      </w:r>
      <w:r>
        <w:t xml:space="preserve"> - 100%</w:t>
      </w:r>
    </w:p>
    <w:p w:rsidR="00EF2354" w:rsidRDefault="00EF2354">
      <w:pPr>
        <w:pStyle w:val="BodyText"/>
        <w:spacing w:before="8"/>
        <w:rPr>
          <w:sz w:val="20"/>
        </w:rPr>
      </w:pPr>
    </w:p>
    <w:p w:rsidR="00EF2354" w:rsidRDefault="00864B27">
      <w:pPr>
        <w:pStyle w:val="BodyText"/>
        <w:ind w:left="730"/>
      </w:pPr>
      <w:r>
        <w:t>znači (S(i, k) / Strike(k)) - 100%</w:t>
      </w:r>
    </w:p>
    <w:p w:rsidR="00EF2354" w:rsidRDefault="00EF2354">
      <w:pPr>
        <w:pStyle w:val="BodyText"/>
        <w:rPr>
          <w:sz w:val="20"/>
        </w:rPr>
      </w:pPr>
    </w:p>
    <w:p w:rsidR="00EF2354" w:rsidRDefault="00EF2354">
      <w:pPr>
        <w:pStyle w:val="BodyText"/>
        <w:spacing w:before="4"/>
        <w:rPr>
          <w:sz w:val="29"/>
        </w:rPr>
      </w:pPr>
    </w:p>
    <w:p w:rsidR="00EF2354" w:rsidRDefault="00864B27">
      <w:pPr>
        <w:pStyle w:val="BodyText"/>
        <w:ind w:left="730"/>
      </w:pPr>
      <w:r>
        <w:t>znači Minimum, za k od 1 do 3 Izvedbe (i,k, Strike))</w:t>
      </w:r>
    </w:p>
    <w:p w:rsidR="00EF2354" w:rsidRDefault="00EF2354">
      <w:pPr>
        <w:sectPr w:rsidR="00EF2354">
          <w:type w:val="continuous"/>
          <w:pgSz w:w="11910" w:h="16840"/>
          <w:pgMar w:top="0" w:right="620" w:bottom="280" w:left="20" w:header="720" w:footer="720" w:gutter="0"/>
          <w:cols w:num="2" w:space="720" w:equalWidth="0">
            <w:col w:w="3729" w:space="341"/>
            <w:col w:w="7200"/>
          </w:cols>
        </w:sectPr>
      </w:pPr>
    </w:p>
    <w:p w:rsidR="00EF2354" w:rsidRPr="00550197" w:rsidRDefault="00864B27" w:rsidP="00550197">
      <w:pPr>
        <w:pStyle w:val="BodyText"/>
        <w:tabs>
          <w:tab w:val="left" w:pos="4799"/>
        </w:tabs>
        <w:spacing w:before="60"/>
        <w:ind w:left="730"/>
      </w:pPr>
      <w:r>
        <w:rPr>
          <w:b/>
        </w:rPr>
        <w:lastRenderedPageBreak/>
        <w:t>S(i,k)</w:t>
      </w:r>
      <w:r>
        <w:rPr>
          <w:b/>
        </w:rPr>
        <w:tab/>
      </w:r>
      <w:r>
        <w:t>znači za bilo koji Datum vrednovanja (i) Zaključne cijene</w:t>
      </w:r>
    </w:p>
    <w:p w:rsidR="00EF2354" w:rsidRDefault="00864B27">
      <w:pPr>
        <w:spacing w:before="95"/>
        <w:ind w:right="98"/>
        <w:jc w:val="right"/>
        <w:rPr>
          <w:sz w:val="16"/>
        </w:rPr>
      </w:pPr>
      <w:r>
        <w:rPr>
          <w:sz w:val="16"/>
        </w:rPr>
        <w:t>4/9</w:t>
      </w:r>
    </w:p>
    <w:p w:rsidR="00EF2354" w:rsidRDefault="00EF2354">
      <w:pPr>
        <w:jc w:val="right"/>
        <w:rPr>
          <w:sz w:val="16"/>
        </w:rPr>
        <w:sectPr w:rsidR="00EF2354">
          <w:type w:val="continuous"/>
          <w:pgSz w:w="11910" w:h="16840"/>
          <w:pgMar w:top="0" w:right="620" w:bottom="280" w:left="20" w:header="720" w:footer="720" w:gutter="0"/>
          <w:cols w:space="720"/>
        </w:sectPr>
      </w:pPr>
    </w:p>
    <w:p w:rsidR="00EF2354" w:rsidRDefault="00EF2354">
      <w:pPr>
        <w:pStyle w:val="BodyText"/>
        <w:rPr>
          <w:sz w:val="20"/>
        </w:rPr>
      </w:pPr>
    </w:p>
    <w:p w:rsidR="00EF2354" w:rsidRDefault="00EF2354">
      <w:pPr>
        <w:pStyle w:val="BodyText"/>
        <w:spacing w:before="5"/>
        <w:rPr>
          <w:sz w:val="20"/>
        </w:rPr>
      </w:pPr>
    </w:p>
    <w:p w:rsidR="00EF2354" w:rsidRDefault="00EF2354">
      <w:pPr>
        <w:rPr>
          <w:sz w:val="20"/>
        </w:rPr>
        <w:sectPr w:rsidR="00EF2354">
          <w:pgSz w:w="11910" w:h="16840"/>
          <w:pgMar w:top="1080" w:right="620" w:bottom="820" w:left="20" w:header="667" w:footer="639" w:gutter="0"/>
          <w:cols w:space="720"/>
        </w:sectPr>
      </w:pPr>
    </w:p>
    <w:p w:rsidR="00EF2354" w:rsidRDefault="00864B27">
      <w:pPr>
        <w:pStyle w:val="Heading2"/>
        <w:spacing w:before="95"/>
      </w:pPr>
      <w:r>
        <w:lastRenderedPageBreak/>
        <w:t>(i od 1 do 60)</w:t>
      </w:r>
    </w:p>
    <w:p w:rsidR="00EF2354" w:rsidRDefault="00864B27">
      <w:pPr>
        <w:spacing w:before="31"/>
        <w:ind w:left="730"/>
        <w:rPr>
          <w:b/>
          <w:sz w:val="18"/>
        </w:rPr>
      </w:pPr>
      <w:r>
        <w:rPr>
          <w:b/>
          <w:sz w:val="18"/>
        </w:rPr>
        <w:t>(k od 1 do 3)</w:t>
      </w:r>
    </w:p>
    <w:p w:rsidR="00EF2354" w:rsidRDefault="000828C0">
      <w:pPr>
        <w:spacing w:before="91" w:line="276" w:lineRule="auto"/>
        <w:ind w:left="730" w:right="1589"/>
        <w:rPr>
          <w:b/>
          <w:sz w:val="18"/>
        </w:rPr>
      </w:pPr>
      <w:r>
        <w:rPr>
          <w:b/>
          <w:sz w:val="18"/>
        </w:rPr>
        <w:t xml:space="preserve">Razina automatskog poziva </w:t>
      </w:r>
      <w:r w:rsidR="00864B27">
        <w:rPr>
          <w:b/>
          <w:sz w:val="18"/>
        </w:rPr>
        <w:t>(i) (i od 4 do 59)</w:t>
      </w:r>
    </w:p>
    <w:p w:rsidR="00EF2354" w:rsidRDefault="00EF2354">
      <w:pPr>
        <w:pStyle w:val="BodyText"/>
        <w:spacing w:before="10"/>
        <w:rPr>
          <w:b/>
          <w:sz w:val="25"/>
        </w:rPr>
      </w:pPr>
    </w:p>
    <w:p w:rsidR="00EF2354" w:rsidRDefault="00864B27">
      <w:pPr>
        <w:spacing w:line="276" w:lineRule="auto"/>
        <w:ind w:left="730"/>
        <w:rPr>
          <w:b/>
          <w:sz w:val="18"/>
        </w:rPr>
      </w:pPr>
      <w:r>
        <w:rPr>
          <w:b/>
          <w:sz w:val="18"/>
        </w:rPr>
        <w:t>Floor Najlošija izvedba (i, Floor) (i od 4 do 59)</w:t>
      </w:r>
    </w:p>
    <w:p w:rsidR="00EF2354" w:rsidRDefault="00864B27">
      <w:pPr>
        <w:pStyle w:val="BodyText"/>
        <w:spacing w:before="95"/>
        <w:ind w:left="730"/>
      </w:pPr>
      <w:r>
        <w:br w:type="column"/>
      </w:r>
      <w:r>
        <w:lastRenderedPageBreak/>
        <w:t>Temeljni instrumenti (k)</w:t>
      </w:r>
    </w:p>
    <w:p w:rsidR="00EF2354" w:rsidRDefault="00EF2354">
      <w:pPr>
        <w:pStyle w:val="BodyText"/>
        <w:spacing w:before="7"/>
        <w:rPr>
          <w:sz w:val="28"/>
        </w:rPr>
      </w:pPr>
    </w:p>
    <w:p w:rsidR="00EF2354" w:rsidRDefault="000828C0">
      <w:pPr>
        <w:pStyle w:val="BodyText"/>
        <w:tabs>
          <w:tab w:val="left" w:pos="1659"/>
          <w:tab w:val="left" w:pos="2419"/>
          <w:tab w:val="left" w:pos="3395"/>
          <w:tab w:val="left" w:pos="5515"/>
          <w:tab w:val="left" w:pos="6775"/>
        </w:tabs>
        <w:spacing w:line="276" w:lineRule="auto"/>
        <w:ind w:left="730" w:right="158"/>
        <w:jc w:val="both"/>
      </w:pPr>
      <w:r>
        <w:t>Za i</w:t>
      </w:r>
      <w:r w:rsidR="00864B27">
        <w:t>=4,</w:t>
      </w:r>
      <w:r w:rsidR="00864B27">
        <w:tab/>
      </w:r>
      <w:r>
        <w:t xml:space="preserve">Razina automatskog poziva (4) znači 0% za i od 5 do 59, Razina automatskog poziva </w:t>
      </w:r>
      <w:r w:rsidR="00864B27">
        <w:t xml:space="preserve">(i) </w:t>
      </w:r>
      <w:r w:rsidR="00156815">
        <w:t>znači Floor Najlošije iz</w:t>
      </w:r>
      <w:r w:rsidR="00864B27">
        <w:t>vedbe (i-1, Floor)</w:t>
      </w:r>
    </w:p>
    <w:p w:rsidR="006E04C0" w:rsidRDefault="006E04C0">
      <w:pPr>
        <w:pStyle w:val="BodyText"/>
        <w:spacing w:before="60"/>
        <w:ind w:left="730"/>
        <w:jc w:val="both"/>
      </w:pPr>
    </w:p>
    <w:p w:rsidR="006E04C0" w:rsidRDefault="006E04C0">
      <w:pPr>
        <w:pStyle w:val="BodyText"/>
        <w:spacing w:before="60"/>
        <w:ind w:left="730"/>
        <w:jc w:val="both"/>
      </w:pPr>
    </w:p>
    <w:p w:rsidR="006E04C0" w:rsidRDefault="006E04C0">
      <w:pPr>
        <w:pStyle w:val="BodyText"/>
        <w:spacing w:before="60"/>
        <w:ind w:left="730"/>
        <w:jc w:val="both"/>
      </w:pPr>
    </w:p>
    <w:p w:rsidR="00EF2354" w:rsidRDefault="00864B27">
      <w:pPr>
        <w:pStyle w:val="BodyText"/>
        <w:spacing w:before="60"/>
        <w:ind w:left="730"/>
        <w:jc w:val="both"/>
      </w:pPr>
      <w:r>
        <w:t>znači Najveć</w:t>
      </w:r>
      <w:r w:rsidR="00156815">
        <w:t>i iznos izmeđ</w:t>
      </w:r>
      <w:r w:rsidR="000828C0">
        <w:t xml:space="preserve">u Floor-a </w:t>
      </w:r>
      <w:r>
        <w:t>i Najlošije izvedbe (i)</w:t>
      </w:r>
    </w:p>
    <w:p w:rsidR="00EF2354" w:rsidRDefault="00EF2354">
      <w:pPr>
        <w:jc w:val="both"/>
        <w:sectPr w:rsidR="00EF2354">
          <w:type w:val="continuous"/>
          <w:pgSz w:w="11910" w:h="16840"/>
          <w:pgMar w:top="0" w:right="620" w:bottom="280" w:left="20" w:header="720" w:footer="720" w:gutter="0"/>
          <w:cols w:num="2" w:space="720" w:equalWidth="0">
            <w:col w:w="3810" w:space="260"/>
            <w:col w:w="7200"/>
          </w:cols>
        </w:sectPr>
      </w:pPr>
    </w:p>
    <w:p w:rsidR="00EF2354" w:rsidRDefault="00864B27">
      <w:pPr>
        <w:tabs>
          <w:tab w:val="left" w:pos="4799"/>
        </w:tabs>
        <w:spacing w:before="60"/>
        <w:ind w:left="730"/>
        <w:rPr>
          <w:sz w:val="18"/>
        </w:rPr>
      </w:pPr>
      <w:r>
        <w:rPr>
          <w:b/>
          <w:sz w:val="18"/>
        </w:rPr>
        <w:lastRenderedPageBreak/>
        <w:t>Floor</w:t>
      </w:r>
      <w:r>
        <w:rPr>
          <w:b/>
          <w:sz w:val="18"/>
        </w:rPr>
        <w:tab/>
      </w:r>
      <w:r>
        <w:rPr>
          <w:sz w:val="18"/>
        </w:rPr>
        <w:t xml:space="preserve"> -20%</w:t>
      </w:r>
      <w:r w:rsidR="006E04C0">
        <w:rPr>
          <w:sz w:val="18"/>
        </w:rPr>
        <w:t xml:space="preserve">  ( 80% inicijale cijene )</w:t>
      </w:r>
    </w:p>
    <w:p w:rsidR="00EF2354" w:rsidRDefault="00EF2354">
      <w:pPr>
        <w:pStyle w:val="BodyText"/>
        <w:spacing w:before="11"/>
        <w:rPr>
          <w:sz w:val="15"/>
        </w:rPr>
      </w:pPr>
    </w:p>
    <w:p w:rsidR="00EF2354" w:rsidRDefault="00864B27">
      <w:pPr>
        <w:tabs>
          <w:tab w:val="left" w:pos="4799"/>
        </w:tabs>
        <w:ind w:left="730"/>
        <w:rPr>
          <w:sz w:val="18"/>
        </w:rPr>
      </w:pPr>
      <w:r>
        <w:rPr>
          <w:b/>
          <w:sz w:val="18"/>
        </w:rPr>
        <w:t>Strike(k)</w:t>
      </w:r>
      <w:r>
        <w:rPr>
          <w:b/>
          <w:sz w:val="18"/>
        </w:rPr>
        <w:tab/>
      </w:r>
      <w:r>
        <w:rPr>
          <w:sz w:val="18"/>
        </w:rPr>
        <w:t>70% x S(0,k)</w:t>
      </w:r>
    </w:p>
    <w:p w:rsidR="00EF2354" w:rsidRDefault="00EF2354">
      <w:pPr>
        <w:pStyle w:val="BodyText"/>
        <w:spacing w:before="10"/>
        <w:rPr>
          <w:sz w:val="15"/>
        </w:rPr>
      </w:pPr>
    </w:p>
    <w:p w:rsidR="00EF2354" w:rsidRDefault="00864B27">
      <w:pPr>
        <w:pStyle w:val="Heading1"/>
        <w:rPr>
          <w:u w:val="none"/>
        </w:rPr>
      </w:pPr>
      <w:r>
        <w:rPr>
          <w:color w:val="FF0000"/>
          <w:u w:val="thick" w:color="FF0000"/>
        </w:rPr>
        <w:t>DIO B - OSTALE INFORMACIJE</w:t>
      </w:r>
    </w:p>
    <w:p w:rsidR="00EF2354" w:rsidRDefault="00864B27">
      <w:pPr>
        <w:tabs>
          <w:tab w:val="left" w:pos="4799"/>
        </w:tabs>
        <w:spacing w:before="114"/>
        <w:ind w:left="730"/>
        <w:rPr>
          <w:sz w:val="18"/>
        </w:rPr>
      </w:pPr>
      <w:r>
        <w:rPr>
          <w:b/>
          <w:sz w:val="18"/>
        </w:rPr>
        <w:t>Kotacija:</w:t>
      </w:r>
      <w:r>
        <w:rPr>
          <w:b/>
          <w:sz w:val="18"/>
        </w:rPr>
        <w:tab/>
      </w:r>
      <w:r>
        <w:rPr>
          <w:sz w:val="18"/>
        </w:rPr>
        <w:t>Nema</w:t>
      </w:r>
    </w:p>
    <w:p w:rsidR="00EF2354" w:rsidRDefault="00EF2354">
      <w:pPr>
        <w:pStyle w:val="BodyText"/>
        <w:rPr>
          <w:sz w:val="20"/>
        </w:rPr>
      </w:pPr>
    </w:p>
    <w:p w:rsidR="00EF2354" w:rsidRDefault="00EF2354">
      <w:pPr>
        <w:pStyle w:val="BodyText"/>
        <w:spacing w:before="10"/>
        <w:rPr>
          <w:sz w:val="29"/>
        </w:rPr>
      </w:pPr>
    </w:p>
    <w:p w:rsidR="00EF2354" w:rsidRDefault="00550197">
      <w:pPr>
        <w:pStyle w:val="Heading2"/>
        <w:tabs>
          <w:tab w:val="left" w:pos="4799"/>
        </w:tabs>
        <w:rPr>
          <w:b w:val="0"/>
        </w:rPr>
      </w:pPr>
      <w:r>
        <w:t>Jurisdik</w:t>
      </w:r>
      <w:r w:rsidR="00864B27">
        <w:t>cija ponude koja nije isk</w:t>
      </w:r>
      <w:r>
        <w:t>l</w:t>
      </w:r>
      <w:r w:rsidR="00864B27">
        <w:t>jučena</w:t>
      </w:r>
      <w:r>
        <w:t>:</w:t>
      </w:r>
      <w:r w:rsidR="00864B27">
        <w:tab/>
      </w:r>
      <w:r w:rsidR="00864B27">
        <w:rPr>
          <w:b w:val="0"/>
        </w:rPr>
        <w:t>Nema</w:t>
      </w:r>
    </w:p>
    <w:p w:rsidR="00EF2354" w:rsidRDefault="00EF2354">
      <w:pPr>
        <w:pStyle w:val="BodyText"/>
        <w:rPr>
          <w:sz w:val="20"/>
        </w:rPr>
      </w:pPr>
    </w:p>
    <w:p w:rsidR="00EF2354" w:rsidRDefault="00864B27">
      <w:pPr>
        <w:spacing w:before="1"/>
        <w:ind w:left="730"/>
        <w:rPr>
          <w:b/>
          <w:sz w:val="18"/>
        </w:rPr>
      </w:pPr>
      <w:r>
        <w:rPr>
          <w:b/>
          <w:sz w:val="18"/>
        </w:rPr>
        <w:t>ISIN oznaka:</w:t>
      </w:r>
      <w:r w:rsidR="00610B12" w:rsidRPr="00610B12">
        <w:t xml:space="preserve"> </w:t>
      </w:r>
      <w:r w:rsidR="00610B12">
        <w:t xml:space="preserve">                                                </w:t>
      </w:r>
      <w:r w:rsidR="00610B12" w:rsidRPr="00610B12">
        <w:rPr>
          <w:sz w:val="18"/>
        </w:rPr>
        <w:t>XS2558108630</w:t>
      </w:r>
    </w:p>
    <w:p w:rsidR="00EF2354" w:rsidRDefault="00EF2354">
      <w:pPr>
        <w:pStyle w:val="BodyText"/>
        <w:spacing w:before="10"/>
        <w:rPr>
          <w:b/>
          <w:sz w:val="15"/>
        </w:rPr>
      </w:pPr>
    </w:p>
    <w:p w:rsidR="00EF2354" w:rsidRDefault="00864B27">
      <w:pPr>
        <w:ind w:left="730"/>
        <w:rPr>
          <w:b/>
          <w:sz w:val="18"/>
        </w:rPr>
      </w:pPr>
      <w:r>
        <w:rPr>
          <w:b/>
          <w:sz w:val="18"/>
        </w:rPr>
        <w:t>Zajednička oznaka:</w:t>
      </w:r>
      <w:r w:rsidR="00610B12" w:rsidRPr="00610B12">
        <w:t xml:space="preserve"> </w:t>
      </w:r>
      <w:r w:rsidR="00610B12">
        <w:t xml:space="preserve">                                      </w:t>
      </w:r>
      <w:r w:rsidR="00610B12" w:rsidRPr="00610B12">
        <w:rPr>
          <w:sz w:val="18"/>
        </w:rPr>
        <w:t>255810863</w:t>
      </w:r>
    </w:p>
    <w:p w:rsidR="00EF2354" w:rsidRDefault="00EF2354">
      <w:pPr>
        <w:pStyle w:val="BodyText"/>
        <w:spacing w:before="10"/>
        <w:rPr>
          <w:b/>
          <w:sz w:val="15"/>
        </w:rPr>
      </w:pPr>
    </w:p>
    <w:p w:rsidR="00EF2354" w:rsidRDefault="00864B27">
      <w:pPr>
        <w:tabs>
          <w:tab w:val="left" w:pos="4799"/>
        </w:tabs>
        <w:spacing w:before="1"/>
        <w:ind w:left="730"/>
        <w:rPr>
          <w:sz w:val="18"/>
        </w:rPr>
      </w:pPr>
      <w:r>
        <w:rPr>
          <w:b/>
          <w:sz w:val="18"/>
        </w:rPr>
        <w:t>Klirinški sustav/sustav:</w:t>
      </w:r>
      <w:r>
        <w:rPr>
          <w:b/>
          <w:sz w:val="18"/>
        </w:rPr>
        <w:tab/>
      </w:r>
      <w:r>
        <w:rPr>
          <w:sz w:val="18"/>
        </w:rPr>
        <w:t>Clearstream/Euroclear</w:t>
      </w:r>
    </w:p>
    <w:p w:rsidR="00EF2354" w:rsidRDefault="00EF2354">
      <w:pPr>
        <w:pStyle w:val="BodyText"/>
        <w:spacing w:before="10"/>
        <w:rPr>
          <w:sz w:val="15"/>
        </w:rPr>
      </w:pPr>
    </w:p>
    <w:p w:rsidR="00EF2354" w:rsidRDefault="00864B27">
      <w:pPr>
        <w:tabs>
          <w:tab w:val="left" w:pos="4799"/>
        </w:tabs>
        <w:ind w:left="730"/>
        <w:rPr>
          <w:sz w:val="18"/>
        </w:rPr>
      </w:pPr>
      <w:r>
        <w:rPr>
          <w:b/>
          <w:sz w:val="18"/>
        </w:rPr>
        <w:t>Mjerodavno pravo:</w:t>
      </w:r>
      <w:r>
        <w:rPr>
          <w:b/>
          <w:sz w:val="18"/>
        </w:rPr>
        <w:tab/>
      </w:r>
      <w:r>
        <w:rPr>
          <w:sz w:val="18"/>
        </w:rPr>
        <w:t>Englesko pravo</w:t>
      </w:r>
    </w:p>
    <w:p w:rsidR="00EF2354" w:rsidRDefault="00EF2354">
      <w:pPr>
        <w:pStyle w:val="BodyText"/>
        <w:spacing w:before="10"/>
        <w:rPr>
          <w:sz w:val="15"/>
        </w:rPr>
      </w:pPr>
    </w:p>
    <w:p w:rsidR="00EF2354" w:rsidRDefault="00864B27">
      <w:pPr>
        <w:pStyle w:val="BodyText"/>
        <w:tabs>
          <w:tab w:val="left" w:pos="4799"/>
        </w:tabs>
        <w:spacing w:before="1" w:line="276" w:lineRule="auto"/>
        <w:ind w:left="4800" w:right="174" w:hanging="3920"/>
      </w:pPr>
      <w:r>
        <w:rPr>
          <w:b/>
        </w:rPr>
        <w:t>Oblik Vrijednosnih papira:</w:t>
      </w:r>
      <w:r>
        <w:rPr>
          <w:b/>
        </w:rPr>
        <w:tab/>
      </w:r>
      <w:r>
        <w:t>Registrirani globalni vrijednosni papir koji nije iz SAD-a, registriran na ime zamjenika za zajedničkog depozitara za Eurocelar i Clearstream</w:t>
      </w:r>
    </w:p>
    <w:p w:rsidR="00EF2354" w:rsidRDefault="00864B27">
      <w:pPr>
        <w:tabs>
          <w:tab w:val="left" w:pos="4799"/>
        </w:tabs>
        <w:spacing w:before="60"/>
        <w:ind w:left="730"/>
        <w:rPr>
          <w:sz w:val="18"/>
        </w:rPr>
      </w:pPr>
      <w:r>
        <w:rPr>
          <w:b/>
          <w:sz w:val="18"/>
        </w:rPr>
        <w:t>Agent za izračun:</w:t>
      </w:r>
      <w:r>
        <w:rPr>
          <w:b/>
          <w:sz w:val="18"/>
        </w:rPr>
        <w:tab/>
      </w:r>
      <w:r>
        <w:rPr>
          <w:sz w:val="18"/>
        </w:rPr>
        <w:t>Société Générale</w:t>
      </w:r>
    </w:p>
    <w:p w:rsidR="00EF2354" w:rsidRDefault="00EF2354">
      <w:pPr>
        <w:pStyle w:val="BodyText"/>
        <w:spacing w:before="10"/>
        <w:rPr>
          <w:sz w:val="15"/>
        </w:rPr>
      </w:pPr>
    </w:p>
    <w:p w:rsidR="00EF2354" w:rsidRDefault="00864B27">
      <w:pPr>
        <w:tabs>
          <w:tab w:val="left" w:pos="4799"/>
        </w:tabs>
        <w:ind w:left="730"/>
        <w:rPr>
          <w:sz w:val="18"/>
        </w:rPr>
      </w:pPr>
      <w:r>
        <w:rPr>
          <w:b/>
          <w:sz w:val="18"/>
        </w:rPr>
        <w:t>TEFRA pravila:</w:t>
      </w:r>
      <w:r>
        <w:rPr>
          <w:b/>
          <w:sz w:val="18"/>
        </w:rPr>
        <w:tab/>
      </w:r>
      <w:r>
        <w:rPr>
          <w:sz w:val="18"/>
        </w:rPr>
        <w:t>Nije primjenjivo</w:t>
      </w:r>
    </w:p>
    <w:p w:rsidR="00EF2354" w:rsidRDefault="00EF2354">
      <w:pPr>
        <w:pStyle w:val="BodyText"/>
        <w:spacing w:before="11"/>
        <w:rPr>
          <w:sz w:val="15"/>
        </w:rPr>
      </w:pPr>
    </w:p>
    <w:p w:rsidR="00EF2354" w:rsidRDefault="00864B27">
      <w:pPr>
        <w:tabs>
          <w:tab w:val="left" w:pos="4799"/>
        </w:tabs>
        <w:ind w:left="730"/>
        <w:rPr>
          <w:sz w:val="18"/>
        </w:rPr>
      </w:pPr>
      <w:r>
        <w:rPr>
          <w:b/>
          <w:sz w:val="18"/>
        </w:rPr>
        <w:t>Minimalno ulaganje u Vrijednosne papire:</w:t>
      </w:r>
      <w:r>
        <w:rPr>
          <w:b/>
          <w:sz w:val="18"/>
        </w:rPr>
        <w:tab/>
      </w:r>
      <w:r>
        <w:rPr>
          <w:sz w:val="18"/>
        </w:rPr>
        <w:t>EUR 1 000 (tj. 1 Vrijednosni papir)</w:t>
      </w:r>
    </w:p>
    <w:p w:rsidR="00EF2354" w:rsidRDefault="00EF2354">
      <w:pPr>
        <w:pStyle w:val="BodyText"/>
        <w:spacing w:before="10"/>
        <w:rPr>
          <w:sz w:val="15"/>
        </w:rPr>
      </w:pPr>
    </w:p>
    <w:p w:rsidR="00EF2354" w:rsidRDefault="00864B27">
      <w:pPr>
        <w:tabs>
          <w:tab w:val="left" w:pos="4799"/>
        </w:tabs>
        <w:ind w:left="730"/>
        <w:rPr>
          <w:sz w:val="18"/>
        </w:rPr>
      </w:pPr>
      <w:r>
        <w:rPr>
          <w:b/>
          <w:sz w:val="18"/>
        </w:rPr>
        <w:t>Minimalna količina za trgovanje:</w:t>
      </w:r>
      <w:r>
        <w:rPr>
          <w:b/>
          <w:sz w:val="18"/>
        </w:rPr>
        <w:tab/>
      </w:r>
      <w:r>
        <w:rPr>
          <w:sz w:val="18"/>
        </w:rPr>
        <w:t>EUR 1 000 (tj. 1 Vrijednosni papir)</w:t>
      </w:r>
    </w:p>
    <w:p w:rsidR="00EF2354" w:rsidRDefault="00EF2354">
      <w:pPr>
        <w:pStyle w:val="BodyText"/>
        <w:spacing w:before="11"/>
        <w:rPr>
          <w:sz w:val="15"/>
        </w:rPr>
      </w:pPr>
    </w:p>
    <w:p w:rsidR="00EF2354" w:rsidRDefault="00864B27">
      <w:pPr>
        <w:ind w:left="730"/>
        <w:rPr>
          <w:sz w:val="18"/>
        </w:rPr>
      </w:pPr>
      <w:r>
        <w:rPr>
          <w:b/>
          <w:sz w:val="18"/>
        </w:rPr>
        <w:t xml:space="preserve">Trigger </w:t>
      </w:r>
      <w:r w:rsidR="005818FF" w:rsidRPr="005818FF">
        <w:rPr>
          <w:b/>
          <w:sz w:val="18"/>
        </w:rPr>
        <w:t>otkup po izboru Izdavatelja</w:t>
      </w:r>
      <w:r>
        <w:rPr>
          <w:b/>
          <w:sz w:val="18"/>
        </w:rPr>
        <w:t xml:space="preserve">: </w:t>
      </w:r>
      <w:r w:rsidR="005818FF">
        <w:rPr>
          <w:b/>
          <w:sz w:val="18"/>
        </w:rPr>
        <w:tab/>
        <w:t xml:space="preserve">          </w:t>
      </w:r>
      <w:r>
        <w:rPr>
          <w:sz w:val="18"/>
        </w:rPr>
        <w:t>Primjenjivo prema Uvjetu 6.4.1.2. Općih odredbi i uvjeta</w:t>
      </w:r>
    </w:p>
    <w:p w:rsidR="00EF2354" w:rsidRDefault="00EF2354">
      <w:pPr>
        <w:pStyle w:val="BodyText"/>
        <w:spacing w:before="10"/>
        <w:rPr>
          <w:sz w:val="15"/>
        </w:rPr>
      </w:pPr>
    </w:p>
    <w:p w:rsidR="00EF2354" w:rsidRPr="005818FF" w:rsidRDefault="00864B27" w:rsidP="005818FF">
      <w:pPr>
        <w:tabs>
          <w:tab w:val="left" w:pos="4799"/>
        </w:tabs>
        <w:ind w:left="4799" w:hanging="4069"/>
        <w:rPr>
          <w:sz w:val="18"/>
          <w:szCs w:val="18"/>
        </w:rPr>
      </w:pPr>
      <w:r>
        <w:rPr>
          <w:b/>
          <w:sz w:val="18"/>
        </w:rPr>
        <w:t>Aspekti u pogledu federalnog poreza na dohodak u SAD-u:</w:t>
      </w:r>
      <w:r>
        <w:rPr>
          <w:b/>
          <w:sz w:val="18"/>
        </w:rPr>
        <w:tab/>
      </w:r>
      <w:r>
        <w:rPr>
          <w:sz w:val="18"/>
        </w:rPr>
        <w:t xml:space="preserve">Vrijednosni papiri nisu Specificirani vrijednosni papiri za potrebe </w:t>
      </w:r>
      <w:r w:rsidRPr="005818FF">
        <w:rPr>
          <w:sz w:val="18"/>
          <w:szCs w:val="18"/>
        </w:rPr>
        <w:t>Odjeljka 871(m)</w:t>
      </w:r>
      <w:r w:rsidR="005818FF" w:rsidRPr="005818FF">
        <w:rPr>
          <w:sz w:val="18"/>
          <w:szCs w:val="18"/>
        </w:rPr>
        <w:t xml:space="preserve"> </w:t>
      </w:r>
      <w:r w:rsidRPr="005818FF">
        <w:rPr>
          <w:sz w:val="18"/>
          <w:szCs w:val="18"/>
        </w:rPr>
        <w:t>Pravilnika.</w:t>
      </w:r>
    </w:p>
    <w:p w:rsidR="00EF2354" w:rsidRDefault="00864B27">
      <w:pPr>
        <w:tabs>
          <w:tab w:val="left" w:pos="4799"/>
        </w:tabs>
        <w:spacing w:before="91"/>
        <w:ind w:left="730"/>
        <w:rPr>
          <w:sz w:val="18"/>
        </w:rPr>
      </w:pPr>
      <w:r>
        <w:rPr>
          <w:b/>
          <w:sz w:val="18"/>
        </w:rPr>
        <w:t>Zabrana prodaje malim ulagačima iz EGP-a:</w:t>
      </w:r>
      <w:r>
        <w:rPr>
          <w:b/>
          <w:sz w:val="18"/>
        </w:rPr>
        <w:tab/>
      </w:r>
      <w:r>
        <w:rPr>
          <w:sz w:val="18"/>
        </w:rPr>
        <w:t>Nije primjenjivo</w:t>
      </w:r>
    </w:p>
    <w:p w:rsidR="00EF2354" w:rsidRDefault="00EF2354">
      <w:pPr>
        <w:pStyle w:val="BodyText"/>
        <w:spacing w:before="11"/>
        <w:rPr>
          <w:sz w:val="15"/>
        </w:rPr>
      </w:pPr>
    </w:p>
    <w:p w:rsidR="005818FF" w:rsidRDefault="00864B27">
      <w:pPr>
        <w:ind w:left="730"/>
        <w:jc w:val="both"/>
        <w:rPr>
          <w:sz w:val="18"/>
        </w:rPr>
      </w:pPr>
      <w:r>
        <w:rPr>
          <w:b/>
          <w:sz w:val="18"/>
        </w:rPr>
        <w:t xml:space="preserve">Zabrana prodaje malim ulagačima iz Ujedinjenog Kraljevstva: </w:t>
      </w:r>
      <w:r>
        <w:rPr>
          <w:sz w:val="18"/>
        </w:rPr>
        <w:t xml:space="preserve">Primjenjivo. Vrijednosni papiri se ne smiju nuditi, prodavati ili na </w:t>
      </w:r>
    </w:p>
    <w:p w:rsidR="00EF2354" w:rsidRDefault="00864B27" w:rsidP="007161A2">
      <w:pPr>
        <w:ind w:left="5040"/>
        <w:jc w:val="both"/>
      </w:pPr>
      <w:r w:rsidRPr="005818FF">
        <w:rPr>
          <w:sz w:val="18"/>
          <w:szCs w:val="18"/>
        </w:rPr>
        <w:t>drugi način učiniti dostupnima</w:t>
      </w:r>
      <w:r w:rsidR="005818FF" w:rsidRPr="005818FF">
        <w:rPr>
          <w:sz w:val="18"/>
          <w:szCs w:val="18"/>
        </w:rPr>
        <w:t xml:space="preserve"> </w:t>
      </w:r>
      <w:r w:rsidRPr="005818FF">
        <w:rPr>
          <w:sz w:val="18"/>
          <w:szCs w:val="18"/>
        </w:rPr>
        <w:t>i ne smiju nuditi, prodati ili na drugi način učiniti dostupnima bilo kojim malim ulagačima iz Ujedinjenog Kraljevstva</w:t>
      </w:r>
      <w:r w:rsidR="00AC4229">
        <w:rPr>
          <w:sz w:val="18"/>
          <w:szCs w:val="18"/>
        </w:rPr>
        <w:t>.</w:t>
      </w:r>
      <w:r w:rsidRPr="005818FF">
        <w:rPr>
          <w:sz w:val="18"/>
          <w:szCs w:val="18"/>
        </w:rPr>
        <w:t xml:space="preserve"> </w:t>
      </w:r>
      <w:r w:rsidR="00AC4229" w:rsidRPr="00AC4229">
        <w:rPr>
          <w:sz w:val="18"/>
          <w:szCs w:val="18"/>
        </w:rPr>
        <w:t>U te svrhe, mali ulagač znači osobu koja je jedna (ili više) od: (i) malog ulagača, kako je definiran u točki 8.,članka 2. Uredbe (EU) br. 2017/565 budući da je dio domaćeg prava na temelju Zakona Europske unije (povlačenje) iz 2018. (izmijenjen i dopunjen, "EUWA"); ili (ii) klijenta u smislu odredbi Zakona o financijskim uslugama i tržištima iz 2000., kako je izmijenjen i dopunjen (FSMA) i svih pravila ili propisa donesenih u skladu s FSMA-om za provedbu Direktive (EU) 2016/97, pri čemu taj klijent ne bi ispunjavao uvjete kao profesionalni klijent, kako je definirano u točki 8. članka 2. stavka 1. Uredbe (EU) br. 600/2014, jer je dio domaćeg prava Ujedinjenog Kraljevstva na temelju EUWA; ili (iii) nije kvalificirani ulagač kako je definirano u članku 2. Uredbe (EU) 2017/1129 jer je dio domaćeg prava Ujedinjenog Kraljevstva na temelju EUWA. Slijedom toga, nije pripremljen nikakav dokument s ključnim informacijama koji se zahtjeva Uredbom (EU) br. 1286/2014 jer je dio domaćeg prava Ujedinjenog Kraljevstva na temelju EUWA (Uredba o PRIIP-ima UK) za ponudu ili prodaju Vrijednosnih papira ili na drugi način za njihovu dostupnost malim ulagačima u Ujedinjenom Kraljevstvu i stoga ponuda ili prodaja Vrijednosnih papira ili na drugi način njihovo stavljanje na raspolaganje bilo kojem malom ulagaču u Ujedinjenom Kraljevstvu može biti protuzakonito prema Uredbi PRIIP-a Ujedinjenog Kraljevstva</w:t>
      </w:r>
      <w:r>
        <w:t>.</w:t>
      </w:r>
    </w:p>
    <w:p w:rsidR="00EF2354" w:rsidRDefault="00EF2354">
      <w:pPr>
        <w:pStyle w:val="BodyText"/>
        <w:rPr>
          <w:sz w:val="20"/>
        </w:rPr>
      </w:pPr>
    </w:p>
    <w:p w:rsidR="00EF2354" w:rsidRDefault="00864B27">
      <w:pPr>
        <w:pStyle w:val="Heading1"/>
        <w:rPr>
          <w:u w:val="none"/>
        </w:rPr>
      </w:pPr>
      <w:r>
        <w:rPr>
          <w:color w:val="FF0000"/>
          <w:u w:val="thick" w:color="FF0000"/>
        </w:rPr>
        <w:t>RAZNO</w:t>
      </w:r>
    </w:p>
    <w:p w:rsidR="00EF2354" w:rsidRDefault="00864B27">
      <w:pPr>
        <w:tabs>
          <w:tab w:val="left" w:pos="4799"/>
        </w:tabs>
        <w:spacing w:before="114"/>
        <w:ind w:left="730"/>
        <w:rPr>
          <w:sz w:val="18"/>
        </w:rPr>
      </w:pPr>
      <w:r>
        <w:rPr>
          <w:b/>
          <w:sz w:val="18"/>
        </w:rPr>
        <w:t>Datum pokretanja:</w:t>
      </w:r>
      <w:r>
        <w:rPr>
          <w:b/>
          <w:sz w:val="18"/>
        </w:rPr>
        <w:tab/>
      </w:r>
    </w:p>
    <w:p w:rsidR="00EF2354" w:rsidRDefault="00EF2354">
      <w:pPr>
        <w:pStyle w:val="BodyText"/>
        <w:spacing w:before="11"/>
        <w:rPr>
          <w:sz w:val="15"/>
        </w:rPr>
      </w:pPr>
    </w:p>
    <w:p w:rsidR="00EF2354" w:rsidRDefault="00864B27">
      <w:pPr>
        <w:pStyle w:val="Heading2"/>
        <w:tabs>
          <w:tab w:val="left" w:pos="4799"/>
        </w:tabs>
        <w:rPr>
          <w:b w:val="0"/>
        </w:rPr>
      </w:pPr>
      <w:r>
        <w:t>Zaštita kapitala:</w:t>
      </w:r>
      <w:r>
        <w:tab/>
      </w:r>
      <w:r>
        <w:rPr>
          <w:b w:val="0"/>
        </w:rPr>
        <w:t>Ne</w:t>
      </w:r>
    </w:p>
    <w:p w:rsidR="00EF2354" w:rsidRDefault="00EF2354">
      <w:pPr>
        <w:pStyle w:val="BodyText"/>
        <w:spacing w:before="10"/>
        <w:rPr>
          <w:sz w:val="15"/>
        </w:rPr>
      </w:pPr>
    </w:p>
    <w:p w:rsidR="00EF2354" w:rsidRDefault="00191C86">
      <w:pPr>
        <w:tabs>
          <w:tab w:val="left" w:pos="4799"/>
        </w:tabs>
        <w:ind w:left="730"/>
        <w:rPr>
          <w:sz w:val="18"/>
        </w:rPr>
      </w:pPr>
      <w:r w:rsidRPr="00191C86">
        <w:rPr>
          <w:b/>
          <w:sz w:val="18"/>
        </w:rPr>
        <w:t>Radni dan u svrhu plaćanja</w:t>
      </w:r>
      <w:r w:rsidR="00864B27">
        <w:rPr>
          <w:b/>
          <w:sz w:val="18"/>
        </w:rPr>
        <w:t>:</w:t>
      </w:r>
      <w:r w:rsidR="00864B27">
        <w:rPr>
          <w:b/>
          <w:sz w:val="18"/>
        </w:rPr>
        <w:tab/>
      </w:r>
      <w:r w:rsidRPr="00191C86">
        <w:rPr>
          <w:sz w:val="18"/>
        </w:rPr>
        <w:t>Radni dan u svrhu plaćanja</w:t>
      </w:r>
    </w:p>
    <w:p w:rsidR="00EF2354" w:rsidRDefault="00EF2354">
      <w:pPr>
        <w:pStyle w:val="BodyText"/>
        <w:spacing w:before="11"/>
        <w:rPr>
          <w:sz w:val="15"/>
        </w:rPr>
      </w:pPr>
    </w:p>
    <w:p w:rsidR="00EF2354" w:rsidRDefault="00191C86">
      <w:pPr>
        <w:spacing w:line="276" w:lineRule="auto"/>
        <w:ind w:left="4800" w:right="158"/>
        <w:jc w:val="both"/>
        <w:rPr>
          <w:i/>
          <w:sz w:val="18"/>
        </w:rPr>
      </w:pPr>
      <w:r w:rsidRPr="00191C86">
        <w:rPr>
          <w:i/>
          <w:sz w:val="18"/>
        </w:rPr>
        <w:t>Takvo se pravilo primjenjuje na plaćanje bilo kojeg iznosa otkupa. U pogledu plaćanja bilo kojeg Iznosa kamate, ako se pravilo o utvrđivanju broja radnih dana u svrhu plaćanja razlikuje od pravila o utvrđivanju broja radnih dana navedenog u relevantnom stavku, primjenjivat će se pravilo o utvrđivanju broja radnih dana</w:t>
      </w:r>
      <w:r w:rsidR="00864B27">
        <w:rPr>
          <w:i/>
          <w:sz w:val="18"/>
        </w:rPr>
        <w:t>.</w:t>
      </w:r>
    </w:p>
    <w:p w:rsidR="00EF2354" w:rsidRDefault="00191C86">
      <w:pPr>
        <w:tabs>
          <w:tab w:val="left" w:pos="4799"/>
        </w:tabs>
        <w:spacing w:before="60"/>
        <w:ind w:left="730"/>
        <w:jc w:val="both"/>
        <w:rPr>
          <w:sz w:val="18"/>
        </w:rPr>
      </w:pPr>
      <w:r w:rsidRPr="00191C86">
        <w:rPr>
          <w:b/>
          <w:sz w:val="18"/>
        </w:rPr>
        <w:t>Financijski centar/centri</w:t>
      </w:r>
      <w:r w:rsidR="00864B27">
        <w:rPr>
          <w:b/>
          <w:sz w:val="18"/>
        </w:rPr>
        <w:tab/>
      </w:r>
      <w:r w:rsidR="00864B27">
        <w:rPr>
          <w:sz w:val="18"/>
        </w:rPr>
        <w:t>N</w:t>
      </w:r>
      <w:r>
        <w:rPr>
          <w:sz w:val="18"/>
        </w:rPr>
        <w:t>ije primjenjivo</w:t>
      </w:r>
    </w:p>
    <w:p w:rsidR="00EF2354" w:rsidRDefault="00EF2354">
      <w:pPr>
        <w:pStyle w:val="BodyText"/>
        <w:spacing w:before="10"/>
        <w:rPr>
          <w:sz w:val="15"/>
        </w:rPr>
      </w:pPr>
    </w:p>
    <w:p w:rsidR="003309A7" w:rsidRDefault="00864B27" w:rsidP="003309A7">
      <w:pPr>
        <w:pStyle w:val="BodyText"/>
        <w:tabs>
          <w:tab w:val="left" w:pos="4799"/>
        </w:tabs>
        <w:spacing w:line="276" w:lineRule="auto"/>
        <w:ind w:left="4799" w:right="158" w:hanging="4070"/>
        <w:jc w:val="both"/>
      </w:pPr>
      <w:r>
        <w:rPr>
          <w:b/>
        </w:rPr>
        <w:t>Sekundarna tržišta:</w:t>
      </w:r>
      <w:r>
        <w:rPr>
          <w:b/>
        </w:rPr>
        <w:tab/>
      </w:r>
      <w:r w:rsidR="003309A7">
        <w:t>U normalnim tržišnim uvjetima, Société Générale ili subjekt iz njegove grupe osigurava dnevno sekundarno tržište tijekom životnog vijeka proizvoda tako što daje ponuđenu i traženu cijenu izraženu kao postotak određene denominacije i razlika između nuđene i tražene cijene (raspon) neće biti viša od 1% tako određene denominacije.</w:t>
      </w:r>
    </w:p>
    <w:p w:rsidR="00EF2354" w:rsidRDefault="003309A7" w:rsidP="003309A7">
      <w:pPr>
        <w:pStyle w:val="BodyText"/>
        <w:tabs>
          <w:tab w:val="left" w:pos="4799"/>
        </w:tabs>
        <w:spacing w:line="276" w:lineRule="auto"/>
        <w:ind w:left="4799" w:right="158" w:hanging="4070"/>
        <w:jc w:val="both"/>
      </w:pPr>
      <w:r>
        <w:tab/>
        <w:t>U slučaju otkupa Vrijednosnih papira na sekundarnom tržištu, troškovi i naknade u smislu Direktive 2014/65 Europskog parlamenta i Vijeća o tržištima financijskih instrumenata (poznatih kao MIF2) obračunat će se na datum stupanja na snagu otkupa kao izlazni trošak jednak razlici između fer vrijednosti proizvoda koju utvrđuje Société Générale ili subjekt njegove grupe i cijene po kojoj Société Générale ili subjekt iz njegove grupe zapravo kupuje proizvod. Za zahtjev za otkup na sekundarnom tržištu, Société Générale ili subjekt iz njegove grupe može dati ex-ante, procijenjeni izračun izlaznog troška</w:t>
      </w:r>
      <w:r w:rsidR="00864B27">
        <w:t>.</w:t>
      </w:r>
    </w:p>
    <w:p w:rsidR="00EF2354" w:rsidRDefault="00EF2354">
      <w:pPr>
        <w:pStyle w:val="BodyText"/>
        <w:spacing w:before="8"/>
        <w:rPr>
          <w:sz w:val="15"/>
        </w:rPr>
      </w:pPr>
    </w:p>
    <w:p w:rsidR="00EF2354" w:rsidRDefault="003309A7">
      <w:pPr>
        <w:pStyle w:val="BodyText"/>
        <w:spacing w:line="276" w:lineRule="auto"/>
        <w:ind w:left="4799" w:right="158"/>
        <w:jc w:val="both"/>
      </w:pPr>
      <w:r w:rsidRPr="003309A7">
        <w:t>Ako se od Société Généralea s regulatorne točke gledišta zahtijeva da dostavi godišnje naknadno izvješće, ovo izvješće navodi stvarno zadržane troškove za proizvod tijekom proteklog razdoblja</w:t>
      </w:r>
      <w:r w:rsidR="00864B27">
        <w:t>.</w:t>
      </w:r>
    </w:p>
    <w:p w:rsidR="00EF2354" w:rsidRDefault="00864B27">
      <w:pPr>
        <w:tabs>
          <w:tab w:val="left" w:pos="4799"/>
        </w:tabs>
        <w:spacing w:before="60" w:line="276" w:lineRule="auto"/>
        <w:ind w:left="4800" w:right="3442" w:hanging="4070"/>
        <w:jc w:val="both"/>
        <w:rPr>
          <w:sz w:val="18"/>
        </w:rPr>
      </w:pPr>
      <w:r>
        <w:rPr>
          <w:b/>
          <w:sz w:val="18"/>
        </w:rPr>
        <w:t>Distributer(i):</w:t>
      </w:r>
      <w:r>
        <w:rPr>
          <w:b/>
          <w:sz w:val="18"/>
        </w:rPr>
        <w:tab/>
      </w:r>
      <w:r>
        <w:rPr>
          <w:sz w:val="18"/>
        </w:rPr>
        <w:t>OTP banka Hrvatska dioničko društvo Domovinskog rata 61</w:t>
      </w:r>
    </w:p>
    <w:p w:rsidR="00EF2354" w:rsidRDefault="00864B27">
      <w:pPr>
        <w:pStyle w:val="BodyText"/>
        <w:ind w:left="4800"/>
        <w:jc w:val="both"/>
      </w:pPr>
      <w:r>
        <w:t>21000 Split, Hrvatska</w:t>
      </w:r>
    </w:p>
    <w:p w:rsidR="00E61087" w:rsidRPr="00E61087" w:rsidRDefault="00B24740" w:rsidP="00E61087">
      <w:pPr>
        <w:tabs>
          <w:tab w:val="left" w:pos="4799"/>
        </w:tabs>
        <w:spacing w:before="91"/>
        <w:ind w:left="4795" w:hanging="4065"/>
        <w:jc w:val="both"/>
        <w:rPr>
          <w:sz w:val="18"/>
        </w:rPr>
      </w:pPr>
      <w:r w:rsidRPr="00B24740">
        <w:rPr>
          <w:b/>
          <w:sz w:val="18"/>
        </w:rPr>
        <w:t>Provizije i druge naknade</w:t>
      </w:r>
      <w:r w:rsidR="00864B27">
        <w:rPr>
          <w:b/>
          <w:sz w:val="18"/>
        </w:rPr>
        <w:t>:</w:t>
      </w:r>
      <w:r w:rsidR="00864B27">
        <w:rPr>
          <w:b/>
          <w:sz w:val="18"/>
        </w:rPr>
        <w:tab/>
      </w:r>
      <w:r w:rsidR="00E61087" w:rsidRPr="00E61087">
        <w:rPr>
          <w:sz w:val="18"/>
        </w:rPr>
        <w:t>Société Générale će svojim relevantnim distributerima(ima) odobriti popust na Cijenu izdanja od 0,4% godišnje (izračunatu na temelju maksimalnog roka Vrijednosnih papira) nominalnog iznosa Vrijednosnih papira koje su takvi distributeri učinkovito plasirali.</w:t>
      </w:r>
    </w:p>
    <w:p w:rsidR="00EF2354" w:rsidRDefault="00E61087" w:rsidP="00E61087">
      <w:pPr>
        <w:tabs>
          <w:tab w:val="left" w:pos="4799"/>
        </w:tabs>
        <w:spacing w:before="91"/>
        <w:ind w:left="4795"/>
        <w:jc w:val="both"/>
      </w:pPr>
      <w:r>
        <w:rPr>
          <w:sz w:val="18"/>
        </w:rPr>
        <w:tab/>
      </w:r>
      <w:r w:rsidRPr="00E61087">
        <w:rPr>
          <w:sz w:val="18"/>
        </w:rPr>
        <w:t>Ako se prema bilo kojim primjenjivim zakonima ili propisima (uključujući, ako je primjenjivo, Direktivu o tržištima financijskih instrumenata 2014/65/EU (MiFID II)) od distributera (“Zainteresirana strana”) zatraži da otkrije potencijalnim ulagačima u Vrijednosne papire dodatne informacije za svaku naknadu koju Société Générale plaća takvoj Zainteresiranoj strani ili je od nje prima u odnosu na Vrijednosne papire, Zainteresirana strana bit će odgovorna za usklađenost s takvim zakonima i propisima, a ulagači mogu zatražiti takve dodatne informacije od Zainteresirane strane. Osim toga, Société Générale može pružiti dodatne informacije svojim klijentima na zahtjev</w:t>
      </w:r>
      <w:r w:rsidR="00864B27">
        <w:t>.</w:t>
      </w:r>
    </w:p>
    <w:p w:rsidR="00E61087" w:rsidRDefault="00E61087">
      <w:pPr>
        <w:spacing w:before="60"/>
        <w:ind w:left="880"/>
        <w:jc w:val="both"/>
        <w:rPr>
          <w:b/>
          <w:sz w:val="18"/>
        </w:rPr>
      </w:pPr>
      <w:r w:rsidRPr="00E61087">
        <w:rPr>
          <w:b/>
          <w:sz w:val="18"/>
        </w:rPr>
        <w:t>Razlozi za ponudu i korištenje primitaka</w:t>
      </w:r>
      <w:r w:rsidR="00864B27">
        <w:rPr>
          <w:b/>
          <w:sz w:val="18"/>
        </w:rPr>
        <w:t xml:space="preserve">: </w:t>
      </w:r>
    </w:p>
    <w:p w:rsidR="00E61087" w:rsidRPr="00E61087" w:rsidRDefault="00E61087" w:rsidP="00E61087">
      <w:pPr>
        <w:spacing w:before="60"/>
        <w:ind w:left="4158" w:firstLine="641"/>
        <w:jc w:val="both"/>
        <w:rPr>
          <w:sz w:val="18"/>
          <w:szCs w:val="18"/>
        </w:rPr>
      </w:pPr>
      <w:r w:rsidRPr="00E61087">
        <w:rPr>
          <w:sz w:val="18"/>
          <w:szCs w:val="18"/>
        </w:rPr>
        <w:t>Neto prihod od svakog izdanja Vrijednosnih papira će se primijeniti na opće</w:t>
      </w:r>
    </w:p>
    <w:p w:rsidR="00EF2354" w:rsidRPr="00E61087" w:rsidRDefault="00E61087" w:rsidP="00E61087">
      <w:pPr>
        <w:spacing w:before="60"/>
        <w:ind w:left="4239" w:firstLine="560"/>
        <w:jc w:val="both"/>
        <w:rPr>
          <w:sz w:val="18"/>
          <w:szCs w:val="18"/>
        </w:rPr>
      </w:pPr>
      <w:r w:rsidRPr="00E61087">
        <w:rPr>
          <w:sz w:val="18"/>
          <w:szCs w:val="18"/>
        </w:rPr>
        <w:t>svrhe financiranja Grupe Société Générale, koje uključuju ostvarivanje dobiti</w:t>
      </w:r>
      <w:r>
        <w:rPr>
          <w:sz w:val="18"/>
          <w:szCs w:val="18"/>
        </w:rPr>
        <w:t>.</w:t>
      </w:r>
      <w:r w:rsidRPr="00E61087">
        <w:rPr>
          <w:sz w:val="18"/>
          <w:szCs w:val="18"/>
        </w:rPr>
        <w:t xml:space="preserve"> </w:t>
      </w:r>
    </w:p>
    <w:p w:rsidR="00EF2354" w:rsidRDefault="00EF2354">
      <w:pPr>
        <w:pStyle w:val="BodyText"/>
        <w:spacing w:before="1"/>
        <w:rPr>
          <w:sz w:val="19"/>
        </w:rPr>
      </w:pPr>
    </w:p>
    <w:p w:rsidR="00EF2354" w:rsidRDefault="00E61087">
      <w:pPr>
        <w:pStyle w:val="Heading1"/>
        <w:spacing w:line="338" w:lineRule="auto"/>
        <w:ind w:right="7773"/>
        <w:rPr>
          <w:u w:val="none"/>
        </w:rPr>
      </w:pPr>
      <w:r>
        <w:rPr>
          <w:color w:val="FF0000"/>
          <w:u w:val="thick" w:color="FF0000"/>
        </w:rPr>
        <w:t>ODRICANJE OD ODGOVORNOSTI VAŽNO UPOZORENJE</w:t>
      </w:r>
      <w:r w:rsidR="00864B27">
        <w:rPr>
          <w:color w:val="FF0000"/>
          <w:u w:val="thick" w:color="FF0000"/>
        </w:rPr>
        <w:t>:</w:t>
      </w:r>
    </w:p>
    <w:p w:rsidR="00EF2354" w:rsidRDefault="00864B27">
      <w:pPr>
        <w:spacing w:before="111"/>
        <w:ind w:right="98"/>
        <w:jc w:val="right"/>
        <w:rPr>
          <w:sz w:val="16"/>
        </w:rPr>
      </w:pPr>
      <w:r>
        <w:rPr>
          <w:sz w:val="16"/>
        </w:rPr>
        <w:t>6/9</w:t>
      </w:r>
    </w:p>
    <w:p w:rsidR="00EF2354" w:rsidRDefault="00EF2354">
      <w:pPr>
        <w:jc w:val="right"/>
        <w:rPr>
          <w:sz w:val="16"/>
        </w:rPr>
        <w:sectPr w:rsidR="00EF2354" w:rsidSect="00AC4229">
          <w:type w:val="continuous"/>
          <w:pgSz w:w="11910" w:h="16840"/>
          <w:pgMar w:top="1080" w:right="620" w:bottom="820" w:left="20" w:header="667" w:footer="639" w:gutter="0"/>
          <w:cols w:space="720"/>
        </w:sectPr>
      </w:pPr>
    </w:p>
    <w:p w:rsidR="00EF2354" w:rsidRDefault="00EF2354">
      <w:pPr>
        <w:pStyle w:val="BodyText"/>
        <w:spacing w:before="5"/>
        <w:rPr>
          <w:sz w:val="20"/>
        </w:rPr>
      </w:pPr>
    </w:p>
    <w:p w:rsidR="00884842" w:rsidRDefault="00884842" w:rsidP="00884842">
      <w:pPr>
        <w:spacing w:before="2" w:line="276" w:lineRule="auto"/>
        <w:ind w:left="730" w:right="158"/>
        <w:jc w:val="both"/>
        <w:rPr>
          <w:i/>
          <w:sz w:val="18"/>
        </w:rPr>
      </w:pPr>
      <w:r>
        <w:rPr>
          <w:i/>
          <w:sz w:val="18"/>
        </w:rPr>
        <w:t>Ulagači moraju pažljivo pročitati informacije navedene u odjeljku "Važne informacije za ulagače" odredba i uvjeta. Posebno se pozornost ulagača skreće na sljedeće:</w:t>
      </w:r>
    </w:p>
    <w:p w:rsidR="00884842" w:rsidRDefault="00884842" w:rsidP="00884842">
      <w:pPr>
        <w:pStyle w:val="BodyText"/>
        <w:spacing w:before="60" w:line="276" w:lineRule="auto"/>
        <w:ind w:left="729" w:right="158"/>
        <w:jc w:val="both"/>
      </w:pPr>
      <w:r>
        <w:rPr>
          <w:b/>
          <w:bCs/>
        </w:rPr>
        <w:t>Kreditni rizik:</w:t>
      </w:r>
      <w:r>
        <w:t xml:space="preserve"> Ulagači preuzimaju kreditni rizik na Izdavatelja, a u konačnici i na Société Générale kao jamca za obveze Izdavatelja u odnosu na proizvod prema uvjetima jamstva (dostupno u uredu Jamca na zahtjev). Stoga nesolventnost Société Généralea može rezultirati djelomičnim ili potpunim gubitkom uloženog iznosa. Tržišna vrijednost proizvoda može se značajno smanjiti ispod njegove nominalne vrijednosti kao rezultat kreditne sposobnosti Société Générala.</w:t>
      </w:r>
    </w:p>
    <w:p w:rsidR="00884842" w:rsidRDefault="00884842" w:rsidP="00884842">
      <w:pPr>
        <w:pStyle w:val="BodyText"/>
        <w:spacing w:before="60" w:line="276" w:lineRule="auto"/>
        <w:ind w:left="729" w:right="158"/>
        <w:jc w:val="both"/>
      </w:pPr>
      <w:r>
        <w:rPr>
          <w:b/>
        </w:rPr>
        <w:t xml:space="preserve">Isplate regresa ograničene na Jamca: </w:t>
      </w:r>
      <w:r>
        <w:t>Ulaganjem u ovaj proizvod ulagači potvrđuju da neće imati pravo isplate regresa prema Izdavatelju u slučaju kašnjenja plaćanja od strane Izdavatelja u pogledu bilo kojeg iznosa dospjelog po proizvodu, tj. nijedan ulagač nema pravo pokrenuti bilo kakav postupak ili na drugi način ostvariti potraživanje prema Izdavatelju proizvoda radi provedbe odgovarajućeg plaćanja po proizvodu. Međutim, to ne dovodi u pitanje prava ulagača prema Jamstvu Jamca.</w:t>
      </w:r>
    </w:p>
    <w:p w:rsidR="00884842" w:rsidRDefault="00884842" w:rsidP="00884842">
      <w:pPr>
        <w:pStyle w:val="BodyText"/>
        <w:spacing w:before="60" w:line="276" w:lineRule="auto"/>
        <w:ind w:left="730" w:right="158"/>
        <w:jc w:val="both"/>
      </w:pPr>
      <w:r>
        <w:rPr>
          <w:b/>
        </w:rPr>
        <w:t>Bail-in</w:t>
      </w:r>
      <w:r>
        <w:t>: Direktiva o oporavku i sanaciji banaka (BRRD) pruža “tijelima za sanaciju” diljem Europske unije sveobuhvatan skup alata za rješavanje problema s posrnulim europskim financijskim institucijama korištenjem, između ostalog, “bail-in-a”. Ako Izdavatelj i/ili Jamac budu podvrgnuti mjerama rješavanja u obliku bail-in-a, potraživanje ulagača može se smanjiti na nulu, pretvoriti u vlasnički kapital ili se njegovo dospijeće može odgoditi. To može rezultirati gubitkom uloženog iznosa, bez obzira na kapitalnu zaštitu proizvoda, ako postoji.</w:t>
      </w:r>
    </w:p>
    <w:p w:rsidR="00EF2354" w:rsidRDefault="00884842" w:rsidP="00884842">
      <w:pPr>
        <w:pStyle w:val="BodyText"/>
        <w:spacing w:before="60" w:line="276" w:lineRule="auto"/>
        <w:ind w:left="730" w:right="158"/>
        <w:jc w:val="both"/>
      </w:pPr>
      <w:r>
        <w:rPr>
          <w:b/>
          <w:bCs/>
        </w:rPr>
        <w:t>Informacije kada proizvodi uključuju rizik od gubitka kapitala:</w:t>
      </w:r>
      <w:r>
        <w:t xml:space="preserve"> Za proizvode koji uključuju rizik gubitka kapitala, otkupna vrijednost takvih proizvoda može biti manja od početno uloženog iznosa. U najgorem slučaju, ulagači bi mogli pretrpjeti gubitak cjelokupnog ulaganja. Štoviše, bez obzira na razinu zaštite kapitala, ulagač može izgubiti dio ili cijeli početno uloženi iznos prije datuma dospijeća, ako ulagač proda proizvod</w:t>
      </w:r>
      <w:r w:rsidR="00864B27">
        <w:t>.</w:t>
      </w:r>
    </w:p>
    <w:p w:rsidR="00124427" w:rsidRDefault="00124427" w:rsidP="00124427">
      <w:pPr>
        <w:pStyle w:val="BodyText"/>
        <w:spacing w:before="60" w:line="276" w:lineRule="auto"/>
        <w:ind w:left="730" w:right="158"/>
        <w:jc w:val="both"/>
      </w:pPr>
      <w:r>
        <w:rPr>
          <w:b/>
        </w:rPr>
        <w:t xml:space="preserve">Ograničenja prodaje u SAD-u (“Propis za osobe iz SAD-a”): </w:t>
      </w:r>
      <w:r>
        <w:t>Ovdje opisani Vrijednosni papiru nisu vrijednosni papiri izuzeti iz SAD-a. Sukladno tome, Vrijednosni papiri nisu registrirani prema Zakonu o vrijednosnim papirima SAD-a iz 1933. i ne mogu se ponuditi, prodati, založiti ili na drugi način prenijeti u bilo koje vrijeme osim u “offshore transakciji” (kako je definirano u Uredbi S) na ili za račun ili u korist Ovlaštenog primatelja. “</w:t>
      </w:r>
      <w:r>
        <w:rPr>
          <w:b/>
          <w:bCs/>
        </w:rPr>
        <w:t>Ovlašten primatelj</w:t>
      </w:r>
      <w:r>
        <w:t>” znači bilo koju osobu koja: (a) nije osoba iz SAD-a kako je definirano u pravilu 902(k)(1) Uredbe S; (b) nije osoba koja spada pod bilo koju definiciju osobe iz SAD-a za potrebe Zakona o robnoj razmjeni SAD-a (</w:t>
      </w:r>
      <w:r w:rsidRPr="00864B27">
        <w:rPr>
          <w:b/>
        </w:rPr>
        <w:t>CEA</w:t>
      </w:r>
      <w:r>
        <w:t>) ili bilo kojeg pravila Komisije za trgovinu robnim terminskim ugovorima SAD-a (</w:t>
      </w:r>
      <w:r w:rsidRPr="00864B27">
        <w:rPr>
          <w:b/>
        </w:rPr>
        <w:t>CFTC pravilo</w:t>
      </w:r>
      <w:r>
        <w:t>), smjernica ili naloga predloženih ili izdanih prema CEA (radi izbjegavanja sumnje, svaka osoba koja nije “osoba koja nije iz Sjedinjenih Američkih Država” definirana prema CFTC pravilu 4.7(a)(1)(iv), ali isključujući, za potrebe pododjeljka (D), iznimka za kvalificirane osobe koje ispunjavaju uvjete, a koje nisu “osobe koje nisu iz SAD-a”, smatrat će se osobom iz SAD-a) i (c) nije “osoba iz SAD-a” za potrebe konačnih pravila kojima se provode zahtjevi za zadržavanje kreditnog rizika iz odjeljka 15G američkog Zakon o burzi vrijednosnih papira iz 1934., s izmjenama i dopunama.</w:t>
      </w:r>
    </w:p>
    <w:p w:rsidR="00EF2354" w:rsidRDefault="00124427" w:rsidP="00124427">
      <w:pPr>
        <w:pStyle w:val="BodyText"/>
        <w:spacing w:line="276" w:lineRule="auto"/>
        <w:ind w:left="730" w:right="158"/>
        <w:jc w:val="both"/>
      </w:pPr>
      <w:r>
        <w:rPr>
          <w:b/>
          <w:bCs/>
        </w:rPr>
        <w:t>(Pravila o zadržavanju rizika u SAD-a) (osoba iz SAD-a koja zadržava rizik).</w:t>
      </w:r>
      <w:r>
        <w:t xml:space="preserve"> Vrijednosni papiri su dostupni samo Ovlaštenim primateljima i mogu u bilo kojem trenutku biti u zakonskom ili stvarnom vlasništvu Ovlaštenih primatelja. Kupnjom Vrijednosnog papira, smatrat će se ili će se od svakog kupca zahtijevati, ovisno o slučaju, da pruži odgovarajuće potvrde, reprezentativne izjave i ugovore navedene u osnovnom prospektu</w:t>
      </w:r>
      <w:r w:rsidR="00864B27">
        <w:t>.</w:t>
      </w:r>
    </w:p>
    <w:p w:rsidR="00DC2E9F" w:rsidRDefault="00DC2E9F" w:rsidP="00DC2E9F">
      <w:pPr>
        <w:pStyle w:val="BodyText"/>
        <w:spacing w:before="95" w:line="276" w:lineRule="auto"/>
        <w:ind w:left="729" w:right="158"/>
        <w:jc w:val="both"/>
      </w:pPr>
      <w:r>
        <w:rPr>
          <w:b/>
        </w:rPr>
        <w:t xml:space="preserve">Odjeljak 871(m) američkog Poreznog zakonika iz 1986.: </w:t>
      </w:r>
      <w:r>
        <w:t>Propisi američkog Ministarstva financija u skladu s odjeljkom 871(m) američkog Poreznog zakonika iz 1986. (</w:t>
      </w:r>
      <w:r>
        <w:rPr>
          <w:b/>
          <w:bCs/>
        </w:rPr>
        <w:t>Odjeljak 871(m) Pravilnika</w:t>
      </w:r>
      <w:r>
        <w:t>) općenito nameću porez po odbitku od 30% na plaćene ekvivalente dividendi ili se smatraju isplaćenima (u smislu relevantnog članka 871(m) Pravilnika) vlasniku koji nije iz Sjedinjenih Američkih Država (</w:t>
      </w:r>
      <w:r>
        <w:rPr>
          <w:b/>
          <w:bCs/>
        </w:rPr>
        <w:t>vlasnik koji nije iz SAD-a</w:t>
      </w:r>
      <w:r>
        <w:t>) u odnosu na određene financijske instrumente povezane s dionicama u SAD-u ili indeksima koji uključuju američke dionice (</w:t>
      </w:r>
      <w:r>
        <w:rPr>
          <w:b/>
          <w:bCs/>
        </w:rPr>
        <w:t>američke dionice koje služe kao temeljni instrument</w:t>
      </w:r>
      <w:r>
        <w:t>). Konkretno, Odredba 871(m) Pravilnika će se općenito primijeniti na Vrijednosne papire izdane na dan ili nakon 1. siječnja 2017. i bitno replicirati gospodarski učinak jedne ili više američkih dionica koje služe kao temeljni instrument, kako je odredio Izdavatelj na datum za takvih Vrijednosnih papira od kojeg Izdavatelj utvrđuje očekivanu deltu proizvoda na temelju testova u skladu s primjenjivim Odjeljkom 871. (m) Pravilnika (za potrebe relevantnih obavijesti, takve se Vrijednosni papiri smatraju instrumentima "delta-one") (</w:t>
      </w:r>
      <w:r w:rsidRPr="00DC2E9F">
        <w:rPr>
          <w:b/>
        </w:rPr>
        <w:t>Specificirani vrijednosni papiri</w:t>
      </w:r>
      <w:r>
        <w:t>). Vrijednosti papiri povezani s američkim dionicama koje služe kao temeljni instrument za koje je Izdavatelj utvrdio da nije Specificirani vrijednosni papir neće podlijegati porezu po odbitku prema Odjeljku 871(m) Pravilnika. Ako se očekuje da će jedna ili više američkih dionica koje služe kao temeljni instrument isplatiti dividende tijekom trajanja Specificiranog vrijednosnog papira, općenito će i dalje biti potrebno zadržavanje po odbitku čak i ako Specificirani vrijednosni papir ne predviđa isplate izričito povezane s dividendama.</w:t>
      </w:r>
    </w:p>
    <w:p w:rsidR="0067242C" w:rsidRDefault="00DC2E9F" w:rsidP="0067242C">
      <w:pPr>
        <w:pStyle w:val="BodyText"/>
        <w:spacing w:before="180" w:line="276" w:lineRule="auto"/>
        <w:ind w:left="729" w:right="158"/>
        <w:jc w:val="both"/>
      </w:pPr>
      <w:r>
        <w:t>Ulagačima se savjetuje da će, zadržavajući ovaj porez, Izdavatelj redovito primjenjivati opću poreznu stopu od 30% na plaćanja koja podliježu odredbama SAD-a (ili iznose koji se smatraju isplatama) bez obzira na bilo koju primjenjivu stopu sporazuma.  Stoga se u takvim slučajevima individualna porezna situacija ulagača neće uzeti u obzir.</w:t>
      </w:r>
    </w:p>
    <w:p w:rsidR="00EF2354" w:rsidRDefault="00DC2E9F" w:rsidP="0067242C">
      <w:pPr>
        <w:pStyle w:val="BodyText"/>
        <w:spacing w:before="180" w:line="276" w:lineRule="auto"/>
        <w:ind w:left="729" w:right="158"/>
        <w:jc w:val="both"/>
      </w:pPr>
      <w:r>
        <w:t>Važećim Konačnim uvjetima odredit će se jesu li Vrijednosni papiri Specificirani vrijednosni papiri ili vrijednosni papiri s nultom procijenjenom dividendom. U slučaju Vrijednosnih papira koji su Specificirani vrijednosni papiri, ali ne i Vrijednosni papiri s nultom procijenjenom dividendom, važećim Konačnim uvjetima odredit će se hoće li Izdavatelj ili njegov agent za obustavu zadržati porez prema odjeljku 871(m) Pravilnika i stopu poreza po odbitku. U slučaju Vrijednosnih papira koji su Vrijednosni papiri s nultom procijenjenom dividendom, važećim Konačnim uvjetima odredit će se da stopu poreza po odbitku bude nula</w:t>
      </w:r>
      <w:r w:rsidR="00864B27">
        <w:t>.</w:t>
      </w:r>
    </w:p>
    <w:p w:rsidR="00EF2354" w:rsidRDefault="0067242C">
      <w:pPr>
        <w:pStyle w:val="BodyText"/>
        <w:ind w:left="730"/>
        <w:jc w:val="both"/>
      </w:pPr>
      <w:r w:rsidRPr="0067242C">
        <w:t>Ulagačima se savjetuje da je odluka Izdavatelja obvezujuća za sve koji nisu vlasnici Vrijednosnih pa</w:t>
      </w:r>
      <w:r>
        <w:t>pira koji nisu iz SAD-a, ali to</w:t>
      </w:r>
    </w:p>
    <w:p w:rsidR="00EF2354" w:rsidRDefault="00864B27">
      <w:pPr>
        <w:spacing w:before="95"/>
        <w:ind w:right="98"/>
        <w:jc w:val="right"/>
        <w:rPr>
          <w:sz w:val="16"/>
        </w:rPr>
      </w:pPr>
      <w:r>
        <w:rPr>
          <w:sz w:val="16"/>
        </w:rPr>
        <w:t>7/9</w:t>
      </w:r>
    </w:p>
    <w:p w:rsidR="00EF2354" w:rsidRDefault="00EF2354">
      <w:pPr>
        <w:jc w:val="right"/>
        <w:rPr>
          <w:sz w:val="16"/>
        </w:rPr>
        <w:sectPr w:rsidR="00EF2354">
          <w:pgSz w:w="11910" w:h="16840"/>
          <w:pgMar w:top="1080" w:right="620" w:bottom="820" w:left="20" w:header="667" w:footer="639" w:gutter="0"/>
          <w:cols w:space="720"/>
        </w:sectPr>
      </w:pPr>
    </w:p>
    <w:p w:rsidR="00EF2354" w:rsidRDefault="00EF2354">
      <w:pPr>
        <w:pStyle w:val="BodyText"/>
        <w:rPr>
          <w:sz w:val="20"/>
        </w:rPr>
      </w:pPr>
    </w:p>
    <w:p w:rsidR="00EF2354" w:rsidRDefault="00EF2354">
      <w:pPr>
        <w:pStyle w:val="BodyText"/>
        <w:spacing w:before="5"/>
        <w:rPr>
          <w:sz w:val="20"/>
        </w:rPr>
      </w:pPr>
    </w:p>
    <w:p w:rsidR="00575E3F" w:rsidRDefault="00575E3F" w:rsidP="00575E3F">
      <w:pPr>
        <w:pStyle w:val="BodyText"/>
        <w:spacing w:line="276" w:lineRule="auto"/>
        <w:ind w:left="730" w:right="158"/>
        <w:jc w:val="both"/>
      </w:pPr>
      <w:r>
        <w:t>nije obvezujuće za Poreznu službu Sjedinjenih Država (</w:t>
      </w:r>
      <w:r w:rsidRPr="00575E3F">
        <w:rPr>
          <w:b/>
        </w:rPr>
        <w:t>IRS</w:t>
      </w:r>
      <w:r>
        <w:t>) i Porezna služba se stoga može ne složiti s odlukom Izdavatelja.</w:t>
      </w:r>
    </w:p>
    <w:p w:rsidR="00575E3F" w:rsidRDefault="00575E3F" w:rsidP="00575E3F">
      <w:pPr>
        <w:pStyle w:val="BodyText"/>
        <w:spacing w:line="276" w:lineRule="auto"/>
        <w:ind w:left="730" w:right="158"/>
        <w:jc w:val="both"/>
      </w:pPr>
    </w:p>
    <w:p w:rsidR="00575E3F" w:rsidRDefault="00575E3F" w:rsidP="00575E3F">
      <w:pPr>
        <w:pStyle w:val="BodyText"/>
        <w:spacing w:line="276" w:lineRule="auto"/>
        <w:ind w:left="730" w:right="158"/>
        <w:jc w:val="both"/>
      </w:pPr>
      <w:r>
        <w:t>Pravilima iz Odjeljka 871(m) Pravilnika zahtijevaju se složeni izračuni u pogledu instrumenata koji uključuju američke dionice koje služe kao temeljni instrument i primjena ovih pravila na određeno izdanje Vrijednosnih papira može biti neizvjesna. Slijedom toga, Porezna služba može odrediti da se oni trebaju primijeniti čak i ako je Izdavatelj u početku pretpostavio da se pravila neće primjenjivati.  U takvom slučaju postoji rizik da vlasnici Vrijednosnih papira podliježu porezu po odbitku retroaktivno.</w:t>
      </w:r>
    </w:p>
    <w:p w:rsidR="00575E3F" w:rsidRDefault="00575E3F" w:rsidP="00575E3F">
      <w:pPr>
        <w:pStyle w:val="BodyText"/>
        <w:spacing w:line="276" w:lineRule="auto"/>
        <w:ind w:left="730" w:right="158"/>
        <w:jc w:val="both"/>
      </w:pPr>
    </w:p>
    <w:p w:rsidR="00EF2354" w:rsidRDefault="00575E3F" w:rsidP="00575E3F">
      <w:pPr>
        <w:pStyle w:val="BodyText"/>
        <w:spacing w:line="276" w:lineRule="auto"/>
        <w:ind w:left="730" w:right="158"/>
        <w:jc w:val="both"/>
      </w:pPr>
      <w:r>
        <w:t>Budući da ni Izdavatelj ni agent za obustavu neće biti u obavezi uvećati bilo koji iznos zadržan u vezi sa Specificiranim vrijednosnim papirom, vlasnici Vrijednosnih papira će u tom slučaju primiti manja plaćanja nego što bi ih primili bez nametanja poreza po odbitku</w:t>
      </w:r>
      <w:r w:rsidR="00864B27">
        <w:t>.</w:t>
      </w:r>
    </w:p>
    <w:p w:rsidR="00EF2354" w:rsidRDefault="00EF2354">
      <w:pPr>
        <w:pStyle w:val="BodyText"/>
        <w:spacing w:before="8"/>
        <w:rPr>
          <w:sz w:val="15"/>
        </w:rPr>
      </w:pPr>
    </w:p>
    <w:p w:rsidR="00575E3F" w:rsidRDefault="00575E3F" w:rsidP="00575E3F">
      <w:pPr>
        <w:pStyle w:val="Heading2"/>
        <w:spacing w:line="276" w:lineRule="auto"/>
        <w:ind w:left="729" w:right="158"/>
        <w:jc w:val="both"/>
      </w:pPr>
      <w:r w:rsidRPr="00960484">
        <w:t>Ulagači bi se trebali posavjetovati sa svojim poreznim savjetnikom u vezi s potencijalnom primjenom Odjeljka 871(m) Pravilnika na njihovo ulaganje u Vrijednosne papire</w:t>
      </w:r>
      <w:r>
        <w:t>.</w:t>
      </w:r>
    </w:p>
    <w:p w:rsidR="00575E3F" w:rsidRDefault="00575E3F" w:rsidP="00575E3F">
      <w:pPr>
        <w:spacing w:before="60"/>
        <w:ind w:left="730"/>
        <w:jc w:val="both"/>
        <w:rPr>
          <w:b/>
          <w:sz w:val="24"/>
        </w:rPr>
      </w:pPr>
      <w:r>
        <w:rPr>
          <w:b/>
          <w:color w:val="FF0000"/>
          <w:sz w:val="24"/>
          <w:u w:val="thick" w:color="FF0000"/>
        </w:rPr>
        <w:t>VAŽNE INFORMACIJE ZA ULAGAČE</w:t>
      </w:r>
    </w:p>
    <w:p w:rsidR="00575E3F" w:rsidRDefault="00575E3F" w:rsidP="00575E3F">
      <w:pPr>
        <w:pStyle w:val="BodyText"/>
        <w:spacing w:before="114"/>
        <w:ind w:left="730"/>
        <w:jc w:val="both"/>
      </w:pPr>
      <w:r w:rsidRPr="00C63DDA">
        <w:t>Odredbe i uvjeti su okvirni i mogu se mijenjati u skladu s tržišnim fluktuacijama</w:t>
      </w:r>
      <w:r>
        <w:t>.</w:t>
      </w:r>
    </w:p>
    <w:p w:rsidR="00575E3F" w:rsidRDefault="00575E3F" w:rsidP="00575E3F">
      <w:pPr>
        <w:pStyle w:val="BodyText"/>
        <w:spacing w:before="10"/>
        <w:rPr>
          <w:sz w:val="15"/>
        </w:rPr>
      </w:pPr>
    </w:p>
    <w:p w:rsidR="00575E3F" w:rsidRDefault="00575E3F" w:rsidP="00575E3F">
      <w:pPr>
        <w:pStyle w:val="BodyText"/>
        <w:spacing w:before="1"/>
        <w:ind w:left="730"/>
        <w:jc w:val="both"/>
      </w:pPr>
      <w:r w:rsidRPr="00C63DDA">
        <w:t>Prije ulaganja u proizvod ulagači bi trebali potražiti neovisne financijske, porezne, računovodstvene i pravne savjete</w:t>
      </w:r>
      <w:r>
        <w:t>.</w:t>
      </w:r>
    </w:p>
    <w:p w:rsidR="00575E3F" w:rsidRDefault="00575E3F" w:rsidP="00575E3F">
      <w:pPr>
        <w:pStyle w:val="BodyText"/>
        <w:spacing w:before="10"/>
        <w:rPr>
          <w:sz w:val="15"/>
        </w:rPr>
      </w:pPr>
    </w:p>
    <w:p w:rsidR="00575E3F" w:rsidRDefault="00575E3F" w:rsidP="00575E3F">
      <w:pPr>
        <w:pStyle w:val="BodyText"/>
        <w:spacing w:line="276" w:lineRule="auto"/>
        <w:ind w:left="729" w:right="158"/>
        <w:jc w:val="both"/>
      </w:pPr>
      <w:r w:rsidRPr="00A67BFB">
        <w:rPr>
          <w:b/>
        </w:rPr>
        <w:t xml:space="preserve">Tržišni rizik: </w:t>
      </w:r>
      <w:r w:rsidRPr="00A67BFB">
        <w:t>Proizvod može u bilo kojem trenutku biti podložan značajnom kretanju cijene što u određenim slučajevima može dovesti do gubitka cjelokupnog uloženog iznosa. Određeni proizvodi mogu uključivati ugrađenu polugu, koja pojačava varijaciju, naviše ili naniže, u vrijednosti temeljnog(ih) instrumenta/instrumenata, što može rezultirati, u najgorem slučaju, djelomičnim ili potpunim gubitkom uloženog iznosa.</w:t>
      </w:r>
    </w:p>
    <w:p w:rsidR="00575E3F" w:rsidRDefault="00575E3F" w:rsidP="00575E3F">
      <w:pPr>
        <w:pStyle w:val="BodyText"/>
        <w:spacing w:before="7"/>
        <w:rPr>
          <w:sz w:val="15"/>
        </w:rPr>
      </w:pPr>
    </w:p>
    <w:p w:rsidR="00575E3F" w:rsidRDefault="00575E3F" w:rsidP="00575E3F">
      <w:pPr>
        <w:pStyle w:val="BodyText"/>
        <w:spacing w:before="1" w:line="276" w:lineRule="auto"/>
        <w:ind w:left="730" w:right="158"/>
        <w:jc w:val="both"/>
      </w:pPr>
      <w:r w:rsidRPr="00A87CA8">
        <w:rPr>
          <w:b/>
        </w:rPr>
        <w:t xml:space="preserve">Rizik koji se odnosi na nepovoljne tržišne uvjete: </w:t>
      </w:r>
      <w:r w:rsidRPr="00A87CA8">
        <w:t>Fluktuacije tržišne vrijednosti određenih proizvoda mogu zahtijevati od ulagača da napravi rezerve ili preproda proizvode u cijelosti ili djelomično prije dospijeća, kako bi se ulagaču omogućilo da se pridržava svojih ugovornih ili regulatornih obveza. Kao posljedica toga, ulagač može morati likvidirati te proizvode pod nepovoljnim tržišnim uvjetima, što može rezultirati djelomičnim ili potpu</w:t>
      </w:r>
      <w:r>
        <w:t xml:space="preserve">nim gubitkom uloženog iznosa. </w:t>
      </w:r>
      <w:r w:rsidRPr="00A87CA8">
        <w:t>Taj će rizik biti još veći ako ti proizvodi uključuju financijsku polugu.</w:t>
      </w:r>
    </w:p>
    <w:p w:rsidR="00EF2354" w:rsidRDefault="00575E3F" w:rsidP="00575E3F">
      <w:pPr>
        <w:pStyle w:val="BodyText"/>
        <w:spacing w:before="60" w:line="276" w:lineRule="auto"/>
        <w:ind w:left="730" w:right="158"/>
        <w:jc w:val="both"/>
      </w:pPr>
      <w:r w:rsidRPr="00323219">
        <w:rPr>
          <w:b/>
          <w:bCs/>
        </w:rPr>
        <w:t xml:space="preserve">Likvidnosni rizik: </w:t>
      </w:r>
      <w:r w:rsidRPr="00323219">
        <w:rPr>
          <w:bCs/>
        </w:rPr>
        <w:t>Ovaj proizvod uključuje materijalno</w:t>
      </w:r>
      <w:r>
        <w:rPr>
          <w:bCs/>
        </w:rPr>
        <w:t xml:space="preserve"> relevantan rizik likvidnosti. </w:t>
      </w:r>
      <w:r w:rsidRPr="00323219">
        <w:rPr>
          <w:bCs/>
        </w:rPr>
        <w:t xml:space="preserve">Određene iznimne tržišne okolnosti mogu negativno utjecati na likvidnost proizvoda. Ulagač možda neće moći lako prodati proizvod ili će ga možda morati prodati po cijeni koja značajno utječe </w:t>
      </w:r>
      <w:r>
        <w:rPr>
          <w:bCs/>
        </w:rPr>
        <w:t xml:space="preserve">na to koliko će dobiti natrag. </w:t>
      </w:r>
      <w:r w:rsidRPr="00323219">
        <w:rPr>
          <w:bCs/>
        </w:rPr>
        <w:t>To može dovesti do djelomičnog ili potpunog gubitka uloženog iznos</w:t>
      </w:r>
      <w:r w:rsidR="00864B27">
        <w:t>.</w:t>
      </w:r>
    </w:p>
    <w:p w:rsidR="00664F5A" w:rsidRPr="00664F5A" w:rsidRDefault="00664F5A" w:rsidP="00664F5A">
      <w:pPr>
        <w:pStyle w:val="BodyText"/>
        <w:spacing w:before="60" w:line="276" w:lineRule="auto"/>
        <w:ind w:left="729" w:right="158"/>
        <w:jc w:val="both"/>
      </w:pPr>
      <w:r w:rsidRPr="00664F5A">
        <w:rPr>
          <w:b/>
        </w:rPr>
        <w:t xml:space="preserve">Informacije u slučaju povratnog otkupa od strane Société Générale ili privremenog otkaza proizvoda: </w:t>
      </w:r>
      <w:r w:rsidRPr="00664F5A">
        <w:t>Société Générale se može obvezati osigurati sekundarno tržište.  Izvršenje ove obveze ovisi o (i) općim tržišnim uvjetima i (ii) uvjetima likvidnosti temeljnog(ih) instrumenta/instrumenata i, ovisno o slučaju, bilo koje druge transakcije zaštite. Cijena takvih proizvoda (posebno raspon između „nuđene i tražene cijene“ koju Société Générale može predložiti za ponovnu kupnju ili prijevremeni otkaz takvih proizvoda) uključivat će, između ostalog, troškove zaštite i/ili povlačenja nastalih takvim povratnim otkupom za Société Générale. Société Générale i/ili njegove podružnice ne mogu preuzeti nikakvu odgovornost za takve posljedice i za njihov utjecaj na transakcije koje se odnose na relevantne proizvode ili ulaganja u njih</w:t>
      </w:r>
      <w:r>
        <w:t>.</w:t>
      </w:r>
    </w:p>
    <w:p w:rsidR="00664F5A" w:rsidRDefault="00664F5A" w:rsidP="00664F5A">
      <w:pPr>
        <w:pStyle w:val="BodyText"/>
        <w:spacing w:line="276" w:lineRule="auto"/>
        <w:ind w:left="730" w:right="174"/>
        <w:jc w:val="both"/>
      </w:pPr>
      <w:r w:rsidRPr="003C1DB9">
        <w:rPr>
          <w:b/>
        </w:rPr>
        <w:t xml:space="preserve">Događaji koji utječu na temeljni(e) instrument(e) ili transakcije zaštite: </w:t>
      </w:r>
      <w:r w:rsidRPr="003C1DB9">
        <w:t>Kako bi se uzele u obzir posljedice određenih događaja koji utječu na temeljni(e) instrument(e) na proizvod ili transakcije zaštite, dokumentacija proizvoda predviđa (a) mehanizme za prilagodbu ili zamjenu temeljnog(ih) instrumenta/instrumenata, (b) odbitak povećanih troškova zaštite od bilo kojeg dospjelog iznosa, (c) monetizacija i sukladno tome, deindeksacija formule isplate za sve ili dio iznosa plativih po proizvodu od temeljnog(ih) instrumenta/instrumenata i (d) prijevremeni otkup proizvoda od strane Izdavatelja. Bilo koja od ovih mjera može rezultirati gubitkom uloženog iznosa, bez obzira na kapitalnu zaštitu proizvoda, ako postoji.</w:t>
      </w:r>
    </w:p>
    <w:p w:rsidR="00664F5A" w:rsidRDefault="00664F5A" w:rsidP="00664F5A">
      <w:pPr>
        <w:pStyle w:val="BodyText"/>
        <w:rPr>
          <w:sz w:val="20"/>
        </w:rPr>
      </w:pPr>
    </w:p>
    <w:p w:rsidR="00664F5A" w:rsidRDefault="00664F5A" w:rsidP="00664F5A">
      <w:pPr>
        <w:pStyle w:val="BodyText"/>
        <w:spacing w:before="3"/>
        <w:rPr>
          <w:sz w:val="22"/>
        </w:rPr>
      </w:pPr>
    </w:p>
    <w:p w:rsidR="00664F5A" w:rsidRPr="00C41364" w:rsidRDefault="00664F5A" w:rsidP="00664F5A">
      <w:pPr>
        <w:pStyle w:val="BodyText"/>
        <w:spacing w:line="276" w:lineRule="auto"/>
        <w:ind w:left="730" w:right="158"/>
        <w:jc w:val="both"/>
      </w:pPr>
      <w:r w:rsidRPr="00C41364">
        <w:rPr>
          <w:b/>
        </w:rPr>
        <w:t>Informacije o podacima i/ili brojčanim podacima</w:t>
      </w:r>
      <w:r>
        <w:rPr>
          <w:b/>
        </w:rPr>
        <w:t xml:space="preserve"> preuzetim iz vanjskih izvora: </w:t>
      </w:r>
      <w:r w:rsidRPr="00C41364">
        <w:t>Točnost, potpunost ili relevantnost informacija koje su preuzete iz vanjskih izvora nije zajamčena iako su izvučene iz izvora za koje se razumno vjeruje da su pouzdani. Sukladno bilo kojem primjenjivom zakonu, ni Société Générale ni Izdavatelj neće preuzeti nikakvu odgovornost u tom pogledu.</w:t>
      </w:r>
    </w:p>
    <w:p w:rsidR="00664F5A" w:rsidRDefault="00664F5A" w:rsidP="00664F5A">
      <w:pPr>
        <w:pStyle w:val="BodyText"/>
        <w:spacing w:before="8"/>
        <w:rPr>
          <w:sz w:val="15"/>
        </w:rPr>
      </w:pPr>
    </w:p>
    <w:p w:rsidR="00664F5A" w:rsidRDefault="00664F5A" w:rsidP="00664F5A">
      <w:pPr>
        <w:pStyle w:val="BodyText"/>
        <w:spacing w:before="60" w:line="276" w:lineRule="auto"/>
        <w:ind w:left="729" w:right="158"/>
        <w:jc w:val="both"/>
        <w:rPr>
          <w:sz w:val="16"/>
        </w:rPr>
      </w:pPr>
      <w:r w:rsidRPr="00350C96">
        <w:rPr>
          <w:b/>
        </w:rPr>
        <w:t>Informacije o simuliranim prošlim rezultatima i/ili o budućim rezultatim</w:t>
      </w:r>
      <w:r>
        <w:rPr>
          <w:b/>
        </w:rPr>
        <w:t xml:space="preserve">a i/ili o prošlim rezultatima: </w:t>
      </w:r>
      <w:r w:rsidRPr="00350C96">
        <w:t>Vrijednost vašeg ulaganja može varirati. Kada se prikazuje simulirani prošli rezultat ili prošli rezultat, brojčani podaci koji se odnose na njih referiraju se na prošla razdoblja i nisu pouzdan pokazatelj budućih rezultata. To se također odnosi na povijesne tržišne</w:t>
      </w:r>
      <w:r>
        <w:t xml:space="preserve"> podatke. </w:t>
      </w:r>
      <w:r w:rsidRPr="00350C96">
        <w:t>Kada se prikaže budući rezultat, brojčani podaci koji se odnose na budući rezultat su prognoza i nisu pouzdan pokazatelj budućih rezultata. Nadalje, kada se prošli rezultat ili simulirani prošli rezultat oslanja na brojke denominirane u valuti koja nije valuta zemlje u kojoj je ulagač, povrat za takvog ulagača može se povećati ili smanjiti kao rezultat fluktuacija valute. Konačno, kada se prikaže prošli ili budući rezultat ili simulirani prošli rezultat, potencijalni povrat se također može smanjiti učinkom provizija, naknada, poreza ili drugih troškova koje snosi ulagač</w:t>
      </w:r>
    </w:p>
    <w:p w:rsidR="00664F5A" w:rsidRDefault="00664F5A" w:rsidP="00664F5A">
      <w:pPr>
        <w:pStyle w:val="BodyText"/>
        <w:spacing w:before="60" w:line="276" w:lineRule="auto"/>
        <w:ind w:left="729" w:right="158"/>
        <w:jc w:val="both"/>
        <w:rPr>
          <w:sz w:val="16"/>
        </w:rPr>
      </w:pPr>
    </w:p>
    <w:p w:rsidR="00664F5A" w:rsidRDefault="00664F5A" w:rsidP="00664F5A">
      <w:pPr>
        <w:pStyle w:val="BodyText"/>
        <w:spacing w:before="60" w:line="276" w:lineRule="auto"/>
        <w:ind w:left="10089" w:right="158" w:firstLine="711"/>
        <w:jc w:val="both"/>
        <w:rPr>
          <w:sz w:val="16"/>
        </w:rPr>
      </w:pPr>
      <w:r>
        <w:rPr>
          <w:sz w:val="16"/>
        </w:rPr>
        <w:t>8/9</w:t>
      </w:r>
    </w:p>
    <w:p w:rsidR="00664F5A" w:rsidRDefault="00664F5A" w:rsidP="00664F5A">
      <w:pPr>
        <w:jc w:val="right"/>
        <w:rPr>
          <w:sz w:val="16"/>
        </w:rPr>
        <w:sectPr w:rsidR="00664F5A">
          <w:pgSz w:w="11910" w:h="16840"/>
          <w:pgMar w:top="1080" w:right="620" w:bottom="820" w:left="20" w:header="667" w:footer="639" w:gutter="0"/>
          <w:cols w:space="720"/>
        </w:sectPr>
      </w:pPr>
    </w:p>
    <w:p w:rsidR="00664F5A" w:rsidRDefault="00664F5A" w:rsidP="00664F5A">
      <w:pPr>
        <w:pStyle w:val="BodyText"/>
        <w:spacing w:before="5"/>
        <w:rPr>
          <w:sz w:val="20"/>
        </w:rPr>
      </w:pPr>
    </w:p>
    <w:p w:rsidR="00EF2354" w:rsidRDefault="00EF2354">
      <w:pPr>
        <w:pStyle w:val="BodyText"/>
        <w:spacing w:before="7"/>
        <w:rPr>
          <w:sz w:val="15"/>
        </w:rPr>
      </w:pPr>
    </w:p>
    <w:p w:rsidR="00664F5A" w:rsidRPr="00350C96" w:rsidRDefault="00664F5A" w:rsidP="00664F5A">
      <w:pPr>
        <w:pStyle w:val="BodyText"/>
        <w:spacing w:before="60" w:line="276" w:lineRule="auto"/>
        <w:ind w:left="730" w:right="158"/>
        <w:jc w:val="both"/>
      </w:pPr>
      <w:r w:rsidRPr="00350C96">
        <w:rPr>
          <w:b/>
        </w:rPr>
        <w:t xml:space="preserve">Opća ograničenja prodaje: </w:t>
      </w:r>
      <w:r w:rsidRPr="00350C96">
        <w:t>Odgovornost svakog ulagača je provjeriti je li ovlašten uplatiti ili ulagati ili dalje prodavati ovaj proizvod.</w:t>
      </w:r>
    </w:p>
    <w:p w:rsidR="00664F5A" w:rsidRDefault="00664F5A" w:rsidP="00664F5A">
      <w:pPr>
        <w:pStyle w:val="BodyText"/>
        <w:spacing w:before="180" w:line="276" w:lineRule="auto"/>
        <w:ind w:left="730" w:right="158"/>
        <w:jc w:val="both"/>
      </w:pPr>
      <w:r w:rsidRPr="004B6328">
        <w:t>Nadalje, temeljni instrument(i) određenih proizvoda možda neće biti odobren za stavljanje na tržište u zemlji(ama) u kojoj se takvi proizvodi nude. Ulagačima se skreće pozornost na činjenicu da ponuda ovih proizvoda u ovoj/ovim zemlji(ama) ni na koji način ne predstavlja ponudu ili poziv na ponudu, uplatu ili kupnju temeljnog instrumenta u takvoj/takvim zemlji(ama</w:t>
      </w:r>
      <w:r>
        <w:t>).</w:t>
      </w:r>
    </w:p>
    <w:p w:rsidR="00664F5A" w:rsidRDefault="00664F5A" w:rsidP="00664F5A">
      <w:pPr>
        <w:pStyle w:val="BodyText"/>
        <w:spacing w:before="180" w:line="276" w:lineRule="auto"/>
        <w:ind w:left="729" w:right="158"/>
        <w:jc w:val="both"/>
      </w:pPr>
      <w:r w:rsidRPr="003D5926">
        <w:rPr>
          <w:b/>
        </w:rPr>
        <w:t xml:space="preserve">Informacije o provizijama, naknadama koje su plaćene ili primljene od trećih strana: </w:t>
      </w:r>
      <w:r w:rsidRPr="003D5926">
        <w:t>Ako je, prema važećim zakonima i propisima, bilo koja osoba ("Zainteresirana strana") dužna otkriti potencijalnim ulagačima u proizvod bilo koju proviziju ili naknadu koju Société Générale i/ili Izdavatelj plaća(a) toj Zainteresiranoj strani ili je prima od nje u vezi s proizvodom, Zainteresirana strana bit će isključivo odgovorna za usklađenost s takvim zakonima i propisima.</w:t>
      </w:r>
    </w:p>
    <w:p w:rsidR="00664F5A" w:rsidRDefault="00664F5A" w:rsidP="00664F5A">
      <w:pPr>
        <w:pStyle w:val="BodyText"/>
        <w:spacing w:before="180" w:line="276" w:lineRule="auto"/>
        <w:ind w:left="729" w:right="158"/>
        <w:jc w:val="both"/>
      </w:pPr>
      <w:r w:rsidRPr="005C1B9F">
        <w:rPr>
          <w:b/>
        </w:rPr>
        <w:t>Tečajni rizik:</w:t>
      </w:r>
      <w:r w:rsidRPr="005C1B9F">
        <w:t xml:space="preserve"> Kada temeljna imovina kotira i/ili izražava u stranoj valuti i/ili, u slučaju indeksa ili košarice imovine), sadrži komponente izražene i/ili kotirane u jednoj ili više stranih valuta, vrijednost ulaganja može se povećati ili smanjiti kao rezultat vrijednosti takve valute/takvih valuta u odnosu na euro ili bilo koju drugu valutu u kojoj je proizvod izražen, osim ako proizvod uključuje jamstvo za tečaj</w:t>
      </w:r>
      <w:r>
        <w:t>.</w:t>
      </w:r>
    </w:p>
    <w:p w:rsidR="00664F5A" w:rsidRPr="00E90B24" w:rsidRDefault="00664F5A" w:rsidP="00664F5A">
      <w:pPr>
        <w:pStyle w:val="BodyText"/>
        <w:spacing w:before="60" w:line="276" w:lineRule="auto"/>
        <w:ind w:left="729" w:right="158"/>
        <w:jc w:val="both"/>
      </w:pPr>
      <w:r w:rsidRPr="00E90B24">
        <w:rPr>
          <w:b/>
        </w:rPr>
        <w:t xml:space="preserve">Sukob interesa: </w:t>
      </w:r>
      <w:r w:rsidRPr="00E90B24">
        <w:t>Procjena proizvoda može biti povezana s promptnom cijenom ili fiksiranjem temeljnih financijskih instrumenata ili drugih vrsta imovine (“temeljna imovina”). U bilo kojem trenutku, Société Générale i njegove podružnice mogu trgovati takvom temeljnom imovinom za vlastiti račun ili u ime svojih klijenata koji mogu imati slične ili suprotne interese ulagačevima, ili djelovati, bez ograničenja, kao druga ugovorna strana u derivatima, strana za zaštitu, izdavatelj, tržišni kreator, broker, kreator strukturiranih proizvoda, savjetnik, distributer, agent za plasiranje, jamac, upravitelj imovine, skrbnik ili agent za izračun u odnosu na takvu temeljnu imovinu, što može imati utjecaj na učinak, likvidnost ili tržišnu vrijednost takve temeljne imovine. Stoga, potencijalni sukobi interesa mogu nastati između različitih odjela Grupe Société Générale koji djeluju u vezi s takvom temeljnom imovinom za vlastiti račun ili u ime svojih klijenata i ulagača.  Međutim, sukobi interesa identificiraju se, sprječavaju i njima se upravlja u skladu s politikom o sukoba interesa Société Généralea, čiji je sažetak dostavljen ulagaču ili je dostupan na zahtjev njegovom uobičajenom kontaktu u Société Généraleu.</w:t>
      </w:r>
    </w:p>
    <w:p w:rsidR="00664F5A" w:rsidRDefault="00664F5A" w:rsidP="00664F5A">
      <w:pPr>
        <w:pStyle w:val="BodyText"/>
        <w:spacing w:before="1" w:line="276" w:lineRule="auto"/>
        <w:ind w:left="730" w:right="174"/>
        <w:jc w:val="both"/>
        <w:rPr>
          <w:bCs/>
        </w:rPr>
      </w:pPr>
      <w:r w:rsidRPr="00E72B21">
        <w:rPr>
          <w:b/>
          <w:bCs/>
        </w:rPr>
        <w:t xml:space="preserve">Referentne vrijednosti: </w:t>
      </w:r>
      <w:r w:rsidRPr="00E72B21">
        <w:rPr>
          <w:bCs/>
        </w:rPr>
        <w:t>Ulagači u Vrijednosne papire s promjenjivom stopom i/ili indeksirane na određenim temeljnim instrumentima, koje se smatraju referentnim vrijednostima izloženi su riziku da:  1) takve referentne vrijednosti mogu biti podložna metodološkim ili drugim promjenama koje bi mogle utjecati na njihovu vrijednost, ili 2) (i) mogu postati neusklađene s važećim zakonima i propisima (kao što je Uredba (EU) br. 2016/1011 Europskog parlamenta i Vijeća od 8. lipnja 2016. (Uredba o referentnim vrijednostima)); (ii) mogu se prestati objavljivati (mogući prestanak objavljivanja LIBOR-a ili planirani prestanak EONIA-e nakon prosinca 2021.), ili (iii) supervizor ili administrator bilo koje takve referentne vrijednosti može dati izjavu da relevantna referentna vrijednost više nije reprezentativna, te se kao posljedica toga relevantna referentna vrijednost može zamijeniti drugom referentnom vrijednosti</w:t>
      </w:r>
      <w:r>
        <w:rPr>
          <w:bCs/>
        </w:rPr>
        <w:t>.</w:t>
      </w:r>
    </w:p>
    <w:p w:rsidR="00664F5A" w:rsidRDefault="00664F5A" w:rsidP="00664F5A">
      <w:pPr>
        <w:pStyle w:val="BodyText"/>
        <w:spacing w:line="276" w:lineRule="auto"/>
        <w:ind w:left="729" w:right="158"/>
        <w:jc w:val="both"/>
      </w:pPr>
      <w:r>
        <w:rPr>
          <w:b/>
        </w:rPr>
        <w:t xml:space="preserve">Ovlaštenje: </w:t>
      </w:r>
      <w:r w:rsidRPr="003E15D5">
        <w:t xml:space="preserve">Societe Generale je francuska kreditna institucija (banka) koja je ovlaštena i nadzirana od strane Europske središnje banke (ECB) i Autorité de Contrôle Prudentiel et de Résolution </w:t>
      </w:r>
      <w:r>
        <w:t xml:space="preserve">(francusko tijelo nadležno za bonitetnu kontrolu) </w:t>
      </w:r>
      <w:r w:rsidRPr="003E15D5">
        <w:t xml:space="preserve">(ACPR) i regulirana od strane Autorité des Marchés Financiers </w:t>
      </w:r>
      <w:r>
        <w:t xml:space="preserve">(francuski regulator za financijska tržišta) </w:t>
      </w:r>
      <w:r w:rsidRPr="003E15D5">
        <w:t>(AMF</w:t>
      </w:r>
      <w:r>
        <w:t>).</w:t>
      </w:r>
    </w:p>
    <w:p w:rsidR="00664F5A" w:rsidRPr="003719C6" w:rsidRDefault="00664F5A" w:rsidP="00664F5A">
      <w:pPr>
        <w:pStyle w:val="BodyText"/>
        <w:spacing w:before="1" w:line="276" w:lineRule="auto"/>
        <w:ind w:left="730" w:right="174"/>
        <w:jc w:val="both"/>
        <w:rPr>
          <w:b/>
        </w:rPr>
      </w:pPr>
      <w:r w:rsidRPr="00931449">
        <w:t xml:space="preserve">Za bilo koju zemlju Europskog gospodarskog prostora ili za Ujedinjeno Kraljevstvo (i) u kojoj proizvod nije dopušten za trgovanje na uređenom tržištu i (ii) koja nije izričito navedena u ovom dokumentu kao zemlja u kojoj ponuda neisključenog proizvoda je odobrena, ovaj PROIZVOD SE NUDI U IZNIMNOJ PONUDI i lokalni regulator nije odobrio nikakav prospekt u toj zemlji.  Proizvod </w:t>
      </w:r>
      <w:r w:rsidRPr="003719C6">
        <w:t>se stoga ne može distribuirati u toj zemlji putem ponude ili poziva na ponudu vrijednosnih papira javnosti, kako je definirano u Uredbi (EU) 2017/1129 (Uredba o prospektu).</w:t>
      </w:r>
    </w:p>
    <w:p w:rsidR="00EF2354" w:rsidRPr="003719C6" w:rsidRDefault="00EF2354">
      <w:pPr>
        <w:pStyle w:val="BodyText"/>
        <w:spacing w:before="8"/>
      </w:pPr>
    </w:p>
    <w:p w:rsidR="00664F5A" w:rsidRPr="003719C6" w:rsidRDefault="00664F5A">
      <w:pPr>
        <w:pStyle w:val="BodyText"/>
        <w:spacing w:before="8"/>
      </w:pPr>
    </w:p>
    <w:p w:rsidR="00664F5A" w:rsidRPr="003719C6" w:rsidRDefault="00664F5A">
      <w:pPr>
        <w:pStyle w:val="BodyText"/>
        <w:spacing w:before="8"/>
      </w:pPr>
    </w:p>
    <w:p w:rsidR="00E37160" w:rsidRDefault="00E37160">
      <w:pPr>
        <w:rPr>
          <w:sz w:val="18"/>
          <w:szCs w:val="18"/>
        </w:rPr>
      </w:pPr>
      <w:r>
        <w:br w:type="page"/>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8DB3E2"/>
        <w:tblLook w:val="04A0" w:firstRow="1" w:lastRow="0" w:firstColumn="1" w:lastColumn="0" w:noHBand="0" w:noVBand="1"/>
      </w:tblPr>
      <w:tblGrid>
        <w:gridCol w:w="10773"/>
      </w:tblGrid>
      <w:tr w:rsidR="00E37160" w:rsidRPr="00D92042" w:rsidTr="00CE76BC">
        <w:trPr>
          <w:jc w:val="center"/>
        </w:trPr>
        <w:tc>
          <w:tcPr>
            <w:tcW w:w="10773" w:type="dxa"/>
            <w:shd w:val="clear" w:color="auto" w:fill="8DB3E2"/>
          </w:tcPr>
          <w:p w:rsidR="00E37160" w:rsidRPr="00D92042" w:rsidRDefault="00E37160" w:rsidP="00CE76BC">
            <w:pPr>
              <w:pStyle w:val="BodyText"/>
              <w:spacing w:before="95" w:line="276" w:lineRule="auto"/>
              <w:ind w:left="730" w:right="158"/>
              <w:jc w:val="both"/>
              <w:rPr>
                <w:b/>
                <w:bCs/>
              </w:rPr>
            </w:pPr>
            <w:r w:rsidRPr="00D92042">
              <w:rPr>
                <w:b/>
                <w:bCs/>
              </w:rPr>
              <w:lastRenderedPageBreak/>
              <w:t xml:space="preserve">Obrazac zahtjeva </w:t>
            </w:r>
          </w:p>
        </w:tc>
      </w:tr>
    </w:tbl>
    <w:p w:rsidR="00E37160" w:rsidRPr="00D92042" w:rsidRDefault="00E37160" w:rsidP="00E37160">
      <w:pPr>
        <w:pStyle w:val="BodyText"/>
        <w:spacing w:before="95" w:line="276" w:lineRule="auto"/>
        <w:ind w:left="730" w:right="158"/>
        <w:rPr>
          <w:b/>
          <w:bCs/>
        </w:rPr>
      </w:pPr>
      <w:r w:rsidRPr="00D92042">
        <w:rPr>
          <w:b/>
          <w:bCs/>
        </w:rPr>
        <w:t xml:space="preserve">Molimo popunite ovaj obrazac velikim slovima i vratite ga Vašem privatnom bankaru na njegovu adresu:  </w:t>
      </w:r>
    </w:p>
    <w:tbl>
      <w:tblPr>
        <w:tblW w:w="0" w:type="auto"/>
        <w:tblInd w:w="513" w:type="dxa"/>
        <w:tblBorders>
          <w:top w:val="double" w:sz="4" w:space="0" w:color="auto"/>
          <w:left w:val="double" w:sz="4" w:space="0" w:color="auto"/>
          <w:bottom w:val="double" w:sz="4" w:space="0" w:color="auto"/>
          <w:right w:val="double" w:sz="4" w:space="0" w:color="auto"/>
          <w:insideH w:val="double" w:sz="4" w:space="0" w:color="auto"/>
          <w:insideV w:val="double" w:sz="4" w:space="0" w:color="auto"/>
        </w:tblBorders>
        <w:tblLook w:val="01E0" w:firstRow="1" w:lastRow="1" w:firstColumn="1" w:lastColumn="1" w:noHBand="0" w:noVBand="0"/>
      </w:tblPr>
      <w:tblGrid>
        <w:gridCol w:w="5387"/>
        <w:gridCol w:w="5456"/>
      </w:tblGrid>
      <w:tr w:rsidR="00E37160" w:rsidRPr="00D92042" w:rsidTr="00CE76BC">
        <w:trPr>
          <w:trHeight w:val="1134"/>
        </w:trPr>
        <w:tc>
          <w:tcPr>
            <w:tcW w:w="5387" w:type="dxa"/>
            <w:vAlign w:val="center"/>
          </w:tcPr>
          <w:p w:rsidR="00E37160" w:rsidRPr="00D92042" w:rsidRDefault="00E37160" w:rsidP="00CE76BC">
            <w:pPr>
              <w:pStyle w:val="BodyText"/>
              <w:spacing w:before="95" w:line="276" w:lineRule="auto"/>
              <w:ind w:left="730" w:right="158"/>
              <w:jc w:val="both"/>
            </w:pPr>
            <w:r w:rsidRPr="00D92042">
              <w:t>Privatno bankarstvo OTP BANKA</w:t>
            </w:r>
          </w:p>
          <w:p w:rsidR="00E37160" w:rsidRPr="00D92042" w:rsidRDefault="00E37160" w:rsidP="00CE76BC">
            <w:pPr>
              <w:pStyle w:val="BodyText"/>
              <w:spacing w:before="95" w:line="276" w:lineRule="auto"/>
              <w:ind w:left="730" w:right="158"/>
              <w:jc w:val="both"/>
            </w:pPr>
            <w:r w:rsidRPr="00D92042">
              <w:t>Jurišićeva 2</w:t>
            </w:r>
          </w:p>
          <w:p w:rsidR="00E37160" w:rsidRPr="00D92042" w:rsidRDefault="00E37160" w:rsidP="00CE76BC">
            <w:pPr>
              <w:pStyle w:val="BodyText"/>
              <w:spacing w:before="95" w:line="276" w:lineRule="auto"/>
              <w:ind w:left="730" w:right="158"/>
              <w:jc w:val="both"/>
            </w:pPr>
            <w:r w:rsidRPr="00D92042">
              <w:t xml:space="preserve">10000 Zagreb, </w:t>
            </w:r>
          </w:p>
          <w:p w:rsidR="00E37160" w:rsidRPr="00D92042" w:rsidRDefault="00E37160" w:rsidP="00CE76BC">
            <w:pPr>
              <w:pStyle w:val="BodyText"/>
              <w:spacing w:before="95" w:line="276" w:lineRule="auto"/>
              <w:ind w:left="730" w:right="158"/>
              <w:jc w:val="both"/>
              <w:rPr>
                <w:bCs/>
              </w:rPr>
            </w:pPr>
            <w:r w:rsidRPr="00D92042">
              <w:rPr>
                <w:bCs/>
              </w:rPr>
              <w:t xml:space="preserve">Hrvatska </w:t>
            </w:r>
          </w:p>
          <w:p w:rsidR="00E37160" w:rsidRPr="00D92042" w:rsidRDefault="00E37160" w:rsidP="00CE76BC">
            <w:pPr>
              <w:pStyle w:val="BodyText"/>
              <w:spacing w:before="95" w:line="276" w:lineRule="auto"/>
              <w:ind w:left="730" w:right="158"/>
              <w:jc w:val="both"/>
            </w:pPr>
            <w:r w:rsidRPr="00D92042">
              <w:rPr>
                <w:bCs/>
              </w:rPr>
              <w:t>Nalog zaprimio:</w:t>
            </w:r>
          </w:p>
        </w:tc>
        <w:tc>
          <w:tcPr>
            <w:tcW w:w="5456" w:type="dxa"/>
            <w:vAlign w:val="center"/>
          </w:tcPr>
          <w:p w:rsidR="00E37160" w:rsidRPr="00D92042" w:rsidRDefault="00E37160" w:rsidP="00CE76BC">
            <w:pPr>
              <w:pStyle w:val="BodyText"/>
              <w:spacing w:before="95" w:line="276" w:lineRule="auto"/>
              <w:ind w:left="730" w:right="158"/>
              <w:jc w:val="both"/>
            </w:pPr>
            <w:r w:rsidRPr="00D92042">
              <w:t>Privatno bankarstvo OTP BANKA</w:t>
            </w:r>
          </w:p>
          <w:p w:rsidR="00E37160" w:rsidRPr="00D92042" w:rsidRDefault="00E37160" w:rsidP="00CE76BC">
            <w:pPr>
              <w:pStyle w:val="BodyText"/>
              <w:spacing w:before="95" w:line="276" w:lineRule="auto"/>
              <w:ind w:left="730" w:right="158"/>
              <w:jc w:val="both"/>
              <w:rPr>
                <w:bCs/>
              </w:rPr>
            </w:pPr>
            <w:r w:rsidRPr="00D92042">
              <w:rPr>
                <w:bCs/>
              </w:rPr>
              <w:t>Gundulićeva 36</w:t>
            </w:r>
          </w:p>
          <w:p w:rsidR="00E37160" w:rsidRPr="00D92042" w:rsidRDefault="00E37160" w:rsidP="00CE76BC">
            <w:pPr>
              <w:pStyle w:val="BodyText"/>
              <w:spacing w:before="95" w:line="276" w:lineRule="auto"/>
              <w:ind w:left="730" w:right="158"/>
              <w:jc w:val="both"/>
              <w:rPr>
                <w:bCs/>
              </w:rPr>
            </w:pPr>
            <w:r w:rsidRPr="00D92042">
              <w:rPr>
                <w:bCs/>
              </w:rPr>
              <w:t>21000 Split</w:t>
            </w:r>
          </w:p>
          <w:p w:rsidR="00E37160" w:rsidRPr="00D92042" w:rsidRDefault="00E37160" w:rsidP="00CE76BC">
            <w:pPr>
              <w:pStyle w:val="BodyText"/>
              <w:spacing w:before="95" w:line="276" w:lineRule="auto"/>
              <w:ind w:left="730" w:right="158"/>
              <w:jc w:val="both"/>
              <w:rPr>
                <w:bCs/>
              </w:rPr>
            </w:pPr>
            <w:r w:rsidRPr="00D92042">
              <w:rPr>
                <w:bCs/>
              </w:rPr>
              <w:t xml:space="preserve">Hrvatska </w:t>
            </w:r>
          </w:p>
          <w:p w:rsidR="00E37160" w:rsidRPr="00D92042" w:rsidRDefault="00E37160" w:rsidP="00CE76BC">
            <w:pPr>
              <w:pStyle w:val="BodyText"/>
              <w:spacing w:before="95" w:line="276" w:lineRule="auto"/>
              <w:ind w:left="730" w:right="158"/>
              <w:jc w:val="both"/>
            </w:pPr>
            <w:r w:rsidRPr="00D92042">
              <w:rPr>
                <w:bCs/>
              </w:rPr>
              <w:t>Nalog zaprimio:</w:t>
            </w:r>
          </w:p>
        </w:tc>
      </w:tr>
    </w:tbl>
    <w:p w:rsidR="00E37160" w:rsidRPr="00D92042" w:rsidRDefault="00E37160" w:rsidP="00E37160">
      <w:pPr>
        <w:pStyle w:val="BodyText"/>
        <w:spacing w:before="95" w:line="276" w:lineRule="auto"/>
        <w:ind w:left="730" w:right="158"/>
        <w:jc w:val="both"/>
      </w:pPr>
      <w:r>
        <w:rPr>
          <w:b/>
          <w:bCs/>
          <w:lang w:val="fr-FR"/>
        </w:rPr>
        <w:t>PHOENIX</w:t>
      </w:r>
    </w:p>
    <w:p w:rsidR="00E37160" w:rsidRPr="00D92042" w:rsidRDefault="00E37160" w:rsidP="00E37160">
      <w:pPr>
        <w:pStyle w:val="BodyText"/>
        <w:spacing w:before="95"/>
        <w:ind w:left="730" w:right="158"/>
        <w:jc w:val="both"/>
      </w:pPr>
      <w:r w:rsidRPr="00D92042">
        <w:t>Ime upisnika:</w:t>
      </w:r>
    </w:p>
    <w:p w:rsidR="00E37160" w:rsidRPr="00D92042" w:rsidRDefault="00E37160" w:rsidP="00E37160">
      <w:pPr>
        <w:pStyle w:val="BodyText"/>
        <w:spacing w:before="95"/>
        <w:ind w:left="730" w:right="158"/>
        <w:jc w:val="both"/>
      </w:pPr>
      <w:r w:rsidRPr="00D92042">
        <w:t>Stalna adresa:</w:t>
      </w:r>
    </w:p>
    <w:p w:rsidR="00E37160" w:rsidRPr="00D92042" w:rsidRDefault="00E37160" w:rsidP="00E37160">
      <w:pPr>
        <w:pStyle w:val="BodyText"/>
        <w:spacing w:before="95"/>
        <w:ind w:left="730" w:right="158"/>
        <w:jc w:val="both"/>
      </w:pPr>
      <w:r w:rsidRPr="00D92042">
        <w:t>Poštanski broj i mjesto:</w:t>
      </w:r>
    </w:p>
    <w:p w:rsidR="00E37160" w:rsidRPr="00D92042" w:rsidRDefault="00E37160" w:rsidP="00E37160">
      <w:pPr>
        <w:pStyle w:val="BodyText"/>
        <w:spacing w:before="95"/>
        <w:ind w:left="730" w:right="158"/>
        <w:jc w:val="both"/>
      </w:pPr>
      <w:r w:rsidRPr="00D92042">
        <w:t>Email/Tel:</w:t>
      </w:r>
    </w:p>
    <w:p w:rsidR="00E37160" w:rsidRPr="00D92042" w:rsidRDefault="00E37160" w:rsidP="00E37160">
      <w:pPr>
        <w:pStyle w:val="BodyText"/>
        <w:spacing w:before="95"/>
        <w:ind w:left="730" w:right="158"/>
        <w:jc w:val="both"/>
      </w:pPr>
      <w:r w:rsidRPr="00D92042">
        <w:t>OIB:</w:t>
      </w:r>
    </w:p>
    <w:p w:rsidR="00E37160" w:rsidRPr="00D92042" w:rsidRDefault="00E37160" w:rsidP="00E37160">
      <w:pPr>
        <w:pStyle w:val="BodyText"/>
        <w:spacing w:before="95"/>
        <w:ind w:left="730" w:right="158"/>
        <w:jc w:val="both"/>
      </w:pPr>
      <w:r w:rsidRPr="00D92042">
        <w:t>Cijena izdanja po vrijednosnom papiru: 100%</w:t>
      </w:r>
      <w:r w:rsidRPr="00D92042">
        <w:tab/>
      </w:r>
    </w:p>
    <w:p w:rsidR="00E37160" w:rsidRPr="00D92042" w:rsidRDefault="00E37160" w:rsidP="00E37160">
      <w:pPr>
        <w:pStyle w:val="BodyText"/>
        <w:spacing w:before="95"/>
        <w:ind w:left="730" w:right="158"/>
        <w:jc w:val="both"/>
      </w:pPr>
      <w:r w:rsidRPr="00D92042">
        <w:tab/>
        <w:t xml:space="preserve">Naknada za upis ( zaokružiti ): </w:t>
      </w:r>
    </w:p>
    <w:p w:rsidR="00E37160" w:rsidRPr="00D92042" w:rsidRDefault="00E37160" w:rsidP="00E37160">
      <w:pPr>
        <w:pStyle w:val="BodyText"/>
        <w:spacing w:before="95"/>
        <w:ind w:left="730" w:right="158"/>
        <w:jc w:val="both"/>
      </w:pPr>
      <w:r w:rsidRPr="00D92042">
        <w:t>A)</w:t>
      </w:r>
      <w:r w:rsidRPr="00D92042">
        <w:tab/>
        <w:t xml:space="preserve"> 1% </w:t>
      </w:r>
    </w:p>
    <w:p w:rsidR="00E37160" w:rsidRPr="00D92042" w:rsidRDefault="00E37160" w:rsidP="00E37160">
      <w:pPr>
        <w:pStyle w:val="BodyText"/>
        <w:spacing w:before="95"/>
        <w:ind w:left="730" w:right="158"/>
        <w:jc w:val="both"/>
      </w:pPr>
      <w:r w:rsidRPr="00D92042">
        <w:t>B)</w:t>
      </w:r>
      <w:r w:rsidRPr="00D92042">
        <w:tab/>
        <w:t>0% (članstvo u PB Club+)</w:t>
      </w:r>
      <w:r w:rsidRPr="00D92042">
        <w:tab/>
      </w:r>
    </w:p>
    <w:p w:rsidR="00E37160" w:rsidRPr="00D92042" w:rsidRDefault="00E37160" w:rsidP="00E37160">
      <w:pPr>
        <w:pStyle w:val="BodyText"/>
        <w:spacing w:before="95"/>
        <w:ind w:left="730" w:right="158"/>
        <w:jc w:val="both"/>
      </w:pPr>
      <w:r w:rsidRPr="00D92042">
        <w:tab/>
      </w:r>
      <w:r w:rsidRPr="00D92042">
        <w:tab/>
      </w:r>
    </w:p>
    <w:p w:rsidR="00E37160" w:rsidRPr="00D92042" w:rsidRDefault="00E37160" w:rsidP="00E37160">
      <w:pPr>
        <w:pStyle w:val="BodyText"/>
        <w:spacing w:before="95"/>
        <w:ind w:left="730" w:right="158"/>
        <w:jc w:val="both"/>
      </w:pPr>
      <w:r w:rsidRPr="00D92042">
        <w:t>Denominacija</w:t>
      </w:r>
      <w:r w:rsidRPr="00D92042">
        <w:tab/>
      </w:r>
      <w:r w:rsidRPr="00D92042">
        <w:tab/>
        <w:t xml:space="preserve">                  EUR</w:t>
      </w:r>
      <w:r w:rsidRPr="00D92042">
        <w:tab/>
        <w:t>1,000</w:t>
      </w:r>
      <w:r w:rsidRPr="00D92042">
        <w:tab/>
      </w:r>
      <w:r w:rsidRPr="00D92042">
        <w:tab/>
      </w:r>
    </w:p>
    <w:p w:rsidR="00E37160" w:rsidRPr="00D92042" w:rsidRDefault="00E37160" w:rsidP="00E37160">
      <w:pPr>
        <w:pStyle w:val="BodyText"/>
        <w:spacing w:before="95"/>
        <w:ind w:left="730" w:right="158"/>
        <w:jc w:val="both"/>
      </w:pPr>
      <w:r w:rsidRPr="00D92042">
        <w:t>Minimalni iznos trgovanja</w:t>
      </w:r>
      <w:r w:rsidRPr="00D92042">
        <w:tab/>
      </w:r>
      <w:r w:rsidRPr="00D92042">
        <w:tab/>
        <w:t>EUR</w:t>
      </w:r>
      <w:r w:rsidRPr="00D92042">
        <w:tab/>
        <w:t>10,000</w:t>
      </w:r>
      <w:r w:rsidRPr="00D92042">
        <w:tab/>
      </w:r>
      <w:r w:rsidRPr="00D92042">
        <w:tab/>
      </w:r>
    </w:p>
    <w:p w:rsidR="00E37160" w:rsidRPr="00D92042" w:rsidRDefault="00E37160" w:rsidP="00E37160">
      <w:pPr>
        <w:pStyle w:val="BodyText"/>
        <w:spacing w:before="95"/>
        <w:ind w:left="730" w:right="158"/>
        <w:jc w:val="both"/>
      </w:pPr>
      <w:r w:rsidRPr="00D92042">
        <w:t>Broj vrijednosnih papira</w:t>
      </w:r>
      <w:r w:rsidRPr="00D92042">
        <w:tab/>
      </w:r>
      <w:r w:rsidRPr="00D92042">
        <w:tab/>
      </w:r>
    </w:p>
    <w:p w:rsidR="00E37160" w:rsidRPr="00D92042" w:rsidRDefault="00E37160" w:rsidP="00E37160">
      <w:pPr>
        <w:pStyle w:val="BodyText"/>
        <w:spacing w:before="95"/>
        <w:ind w:left="730" w:right="158"/>
        <w:jc w:val="both"/>
      </w:pPr>
    </w:p>
    <w:p w:rsidR="00E37160" w:rsidRPr="00D92042" w:rsidRDefault="00E37160" w:rsidP="00E37160">
      <w:pPr>
        <w:pStyle w:val="BodyText"/>
        <w:spacing w:before="95"/>
        <w:ind w:left="730" w:right="158"/>
        <w:jc w:val="both"/>
      </w:pPr>
      <w:r w:rsidRPr="00D92042">
        <w:t>Ukupan iznos plaćen OTP-u</w:t>
      </w:r>
      <w:r w:rsidRPr="00D92042">
        <w:tab/>
      </w:r>
      <w:r w:rsidRPr="00D92042">
        <w:tab/>
      </w:r>
    </w:p>
    <w:p w:rsidR="00E37160" w:rsidRPr="00D92042" w:rsidRDefault="00E37160" w:rsidP="00E37160">
      <w:pPr>
        <w:pStyle w:val="BodyText"/>
        <w:spacing w:before="95"/>
        <w:ind w:left="730" w:right="158"/>
        <w:jc w:val="both"/>
      </w:pPr>
      <w:r w:rsidRPr="00D92042">
        <w:t>Datum namirenja i opcije</w:t>
      </w:r>
      <w:r w:rsidRPr="00D92042">
        <w:tab/>
      </w:r>
    </w:p>
    <w:p w:rsidR="00E37160" w:rsidRPr="00D92042" w:rsidRDefault="00E37160" w:rsidP="00E37160">
      <w:pPr>
        <w:pStyle w:val="BodyText"/>
        <w:spacing w:before="95"/>
        <w:ind w:left="730" w:right="158"/>
        <w:jc w:val="both"/>
      </w:pPr>
      <w:r w:rsidRPr="00D92042">
        <w:t xml:space="preserve">Datum dospijeća </w:t>
      </w:r>
      <w:r w:rsidRPr="00D92042">
        <w:tab/>
      </w:r>
      <w:r w:rsidRPr="00D92042">
        <w:tab/>
      </w:r>
    </w:p>
    <w:p w:rsidR="00E37160" w:rsidRPr="00D92042" w:rsidRDefault="00E37160" w:rsidP="00E37160">
      <w:pPr>
        <w:pStyle w:val="BodyText"/>
        <w:spacing w:before="95"/>
        <w:ind w:left="730" w:right="158"/>
        <w:jc w:val="both"/>
      </w:pPr>
      <w:r w:rsidRPr="00D92042">
        <w:t>Za sadašnje klijente:</w:t>
      </w:r>
      <w:bookmarkStart w:id="0" w:name="_GoBack"/>
      <w:bookmarkEnd w:id="0"/>
    </w:p>
    <w:p w:rsidR="00E37160" w:rsidRPr="00D92042" w:rsidRDefault="00E37160" w:rsidP="00E37160">
      <w:pPr>
        <w:pStyle w:val="BodyText"/>
        <w:spacing w:before="95"/>
        <w:ind w:left="730" w:right="158"/>
        <w:jc w:val="both"/>
      </w:pPr>
      <w:r w:rsidRPr="00D92042">
        <w:t>Molimo teretite moj/naš račun broj:</w:t>
      </w:r>
    </w:p>
    <w:p w:rsidR="00E37160" w:rsidRPr="00D92042" w:rsidRDefault="00E37160" w:rsidP="00E37160">
      <w:pPr>
        <w:pStyle w:val="BodyText"/>
        <w:spacing w:before="95"/>
        <w:ind w:left="730" w:right="158"/>
        <w:jc w:val="both"/>
      </w:pPr>
      <w:r w:rsidRPr="00D92042">
        <w:t>IZJAVA</w:t>
      </w:r>
    </w:p>
    <w:p w:rsidR="00E37160" w:rsidRPr="00D92042" w:rsidRDefault="00E37160" w:rsidP="00E37160">
      <w:pPr>
        <w:pStyle w:val="BodyText"/>
        <w:spacing w:before="95"/>
        <w:ind w:left="730" w:right="158"/>
        <w:jc w:val="both"/>
      </w:pPr>
      <w:r w:rsidRPr="00D92042">
        <w:t>(potpisuju sve strane)</w:t>
      </w:r>
    </w:p>
    <w:p w:rsidR="00E37160" w:rsidRPr="00D92042" w:rsidRDefault="00E37160" w:rsidP="00E37160">
      <w:pPr>
        <w:pStyle w:val="BodyText"/>
        <w:spacing w:before="95"/>
        <w:ind w:left="730" w:right="158"/>
        <w:jc w:val="both"/>
      </w:pPr>
      <w:r w:rsidRPr="00D92042">
        <w:t xml:space="preserve">Potvrđujemo da smo pročitali i razumjeli </w:t>
      </w:r>
      <w:r w:rsidR="00610B12">
        <w:t>Defin</w:t>
      </w:r>
      <w:r w:rsidRPr="00D92042">
        <w:t xml:space="preserve">tivne uvjete dane uz ovaj Obrazac zahtjeva. </w:t>
      </w:r>
    </w:p>
    <w:p w:rsidR="00E37160" w:rsidRPr="00D92042" w:rsidRDefault="00E37160" w:rsidP="00E37160">
      <w:pPr>
        <w:pStyle w:val="BodyText"/>
        <w:spacing w:before="95"/>
        <w:ind w:left="730" w:right="158"/>
        <w:jc w:val="both"/>
        <w:rPr>
          <w:bCs/>
        </w:rPr>
      </w:pPr>
      <w:r w:rsidRPr="00D92042">
        <w:t xml:space="preserve">Sukladno tome, zahtijevamo da izvršite gore navedeno ulaganje u naše ime te se obvezujemo dati Odjelu privatnog bankarstva OTP banke slobodna sredstva do roka za upis. (Napomena: polozi učinjeni putem čeka moraju prispjeti dva radna dana prije datuma početka).Razumijemo da Odjel privatnog bankarstva OTP banke ima pravo odbiti zahtjev. Isto tako Odjel privatnog bankarstva ima mogućnost otkazati/odgoditi Početni datum strukturiranog proizvoda ukoliko se ne zadovolje svi nužni uvjeti za plasiranje te će o tome pravovremeno izvijestiti klijenta.Razumijemo da OTP BANKA d.d., </w:t>
      </w:r>
      <w:r w:rsidRPr="00D92042">
        <w:rPr>
          <w:bCs/>
        </w:rPr>
        <w:t>Domovinskog rata 61</w:t>
      </w:r>
      <w:r w:rsidRPr="00D92042">
        <w:t>, 21000 Split, Odjel privatnog bankarstva banke nije niti se može smatrati odgovornim zbog odbijanja zahtjeva ili otkaza/odgode Početnog datuma.</w:t>
      </w:r>
    </w:p>
    <w:p w:rsidR="00E37160" w:rsidRPr="00D92042" w:rsidRDefault="00E37160" w:rsidP="00E37160">
      <w:pPr>
        <w:pStyle w:val="BodyText"/>
        <w:spacing w:before="95"/>
        <w:ind w:left="730" w:right="158"/>
        <w:jc w:val="both"/>
      </w:pPr>
      <w:r w:rsidRPr="00D92042">
        <w:t>Prihvaćamo da slobodna sredstva plaćena Odjelu privatnog bankarstva banke prije datuma početka pa sve do tog datuma nose kamatu po standardnoj stopi kojom se ukamaćuju stanja na tekućim / skrbničkim računima Banke. Slično tomu, ako upute za otplatu nisu dane do dana koji pada dva radna dana prije dospijeća investicije, tada će – sve do dana primitka drugih uputa - Odjel privatnog bankarstva transferirati dužni iznos da datum dospijeća na tekući/ skrbnički račun na kojem se ukamaćuju stanja po standardnoj stopi OTP banke.</w:t>
      </w:r>
    </w:p>
    <w:p w:rsidR="00E37160" w:rsidRPr="00D92042" w:rsidRDefault="00E37160" w:rsidP="00E37160">
      <w:pPr>
        <w:pStyle w:val="BodyText"/>
        <w:spacing w:before="95"/>
        <w:ind w:left="730" w:right="158"/>
        <w:jc w:val="both"/>
      </w:pPr>
      <w:r w:rsidRPr="00D92042">
        <w:t>Izjavljujemo da su, po našem saznanju i uvjerenju, sve izjave u ovom Obrascu zahtjeva istinite i potpune. Razumijemo da ovaj Obrazac zahtjeva čini temelj za ugovor između nas i Privatnog bankarstva banke.</w:t>
      </w:r>
    </w:p>
    <w:p w:rsidR="00E37160" w:rsidRPr="00D92042" w:rsidRDefault="00E37160" w:rsidP="00E37160">
      <w:pPr>
        <w:pStyle w:val="BodyText"/>
        <w:spacing w:before="95"/>
        <w:ind w:left="730" w:right="158"/>
        <w:jc w:val="both"/>
      </w:pPr>
      <w:r>
        <w:rPr>
          <w:noProof/>
          <w:lang w:val="en-GB" w:eastAsia="en-GB" w:bidi="ar-SA"/>
        </w:rPr>
        <mc:AlternateContent>
          <mc:Choice Requires="wps">
            <w:drawing>
              <wp:anchor distT="0" distB="0" distL="114300" distR="114300" simplePos="0" relativeHeight="251661312" behindDoc="0" locked="0" layoutInCell="1" allowOverlap="1">
                <wp:simplePos x="0" y="0"/>
                <wp:positionH relativeFrom="column">
                  <wp:posOffset>2206625</wp:posOffset>
                </wp:positionH>
                <wp:positionV relativeFrom="paragraph">
                  <wp:posOffset>170180</wp:posOffset>
                </wp:positionV>
                <wp:extent cx="2887980" cy="913765"/>
                <wp:effectExtent l="0" t="0" r="26670" b="19685"/>
                <wp:wrapNone/>
                <wp:docPr id="8" name="Rectangle 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887980" cy="913765"/>
                        </a:xfrm>
                        <a:prstGeom prst="rect">
                          <a:avLst/>
                        </a:prstGeom>
                        <a:solidFill>
                          <a:srgbClr val="FFFFFF"/>
                        </a:solidFill>
                        <a:ln w="25400">
                          <a:solidFill>
                            <a:srgbClr val="4F81BD"/>
                          </a:solidFill>
                          <a:miter lim="800000"/>
                          <a:headEnd/>
                          <a:tailEnd/>
                        </a:ln>
                      </wps:spPr>
                      <wps:txbx>
                        <w:txbxContent>
                          <w:p w:rsidR="00E37160" w:rsidRDefault="00E37160" w:rsidP="00E37160">
                            <w:r>
                              <w:t>Datum :</w:t>
                            </w:r>
                          </w:p>
                          <w:p w:rsidR="00E37160" w:rsidRDefault="00E37160" w:rsidP="00E37160"/>
                          <w:p w:rsidR="00E37160" w:rsidRDefault="00E37160" w:rsidP="00E37160">
                            <w:r>
                              <w:t>Potpis :</w:t>
                            </w:r>
                          </w:p>
                          <w:p w:rsidR="00E37160" w:rsidRDefault="00E37160" w:rsidP="00E37160"/>
                        </w:txbxContent>
                      </wps:txbx>
                      <wps:bodyPr rot="0" vert="horz" wrap="square" lIns="91440" tIns="45720" rIns="91440" bIns="45720" anchor="ctr" anchorCtr="0" upright="1">
                        <a:noAutofit/>
                      </wps:bodyPr>
                    </wps:wsp>
                  </a:graphicData>
                </a:graphic>
                <wp14:sizeRelH relativeFrom="page">
                  <wp14:pctWidth>0</wp14:pctWidth>
                </wp14:sizeRelH>
                <wp14:sizeRelV relativeFrom="page">
                  <wp14:pctHeight>0</wp14:pctHeight>
                </wp14:sizeRelV>
              </wp:anchor>
            </w:drawing>
          </mc:Choice>
          <mc:Fallback>
            <w:pict>
              <v:rect id="Rectangle 6" o:spid="_x0000_s1030" style="position:absolute;left:0;text-align:left;margin-left:173.75pt;margin-top:13.4pt;width:227.4pt;height:71.9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" strokecolor="#4f81bd" strokeweight="2pt">
                <v:textbox>
                  <w:txbxContent>
                    <w:p w:rsidR="00E37160" w:rsidRDefault="00E37160" w:rsidP="00E37160">
                      <w:r>
                        <w:t>Datum :</w:t>
                      </w:r>
                    </w:p>
                    <w:p w:rsidR="00E37160" w:rsidRDefault="00E37160" w:rsidP="00E37160"/>
                    <w:p w:rsidR="00E37160" w:rsidRDefault="00E37160" w:rsidP="00E37160">
                      <w:r>
                        <w:t>Potpis :</w:t>
                      </w:r>
                    </w:p>
                    <w:p w:rsidR="00E37160" w:rsidRDefault="00E37160" w:rsidP="00E37160"/>
                  </w:txbxContent>
                </v:textbox>
              </v:rect>
            </w:pict>
          </mc:Fallback>
        </mc:AlternateContent>
      </w:r>
    </w:p>
    <w:p w:rsidR="00E37160" w:rsidRPr="00D92042" w:rsidRDefault="00E37160" w:rsidP="00E37160">
      <w:pPr>
        <w:pStyle w:val="BodyText"/>
        <w:spacing w:before="95" w:line="276" w:lineRule="auto"/>
        <w:ind w:left="730" w:right="158"/>
        <w:jc w:val="both"/>
      </w:pPr>
      <w:r w:rsidRPr="00D92042">
        <w:t xml:space="preserve">                                                 </w:t>
      </w:r>
    </w:p>
    <w:p w:rsidR="00E37160" w:rsidRPr="00D92042" w:rsidRDefault="00E37160" w:rsidP="00E37160">
      <w:pPr>
        <w:pStyle w:val="BodyText"/>
        <w:spacing w:before="95" w:line="276" w:lineRule="auto"/>
        <w:ind w:left="730" w:right="158"/>
        <w:jc w:val="both"/>
      </w:pPr>
    </w:p>
    <w:p w:rsidR="00E37160" w:rsidRPr="00D92042" w:rsidRDefault="00E37160" w:rsidP="00E37160">
      <w:pPr>
        <w:pStyle w:val="BodyText"/>
        <w:spacing w:before="95" w:line="276" w:lineRule="auto"/>
        <w:ind w:left="730" w:right="158"/>
        <w:jc w:val="both"/>
      </w:pPr>
    </w:p>
    <w:p w:rsidR="00E37160" w:rsidRDefault="00E37160" w:rsidP="00E37160">
      <w:pPr>
        <w:pStyle w:val="BodyText"/>
        <w:rPr>
          <w:i/>
          <w:sz w:val="20"/>
        </w:rPr>
      </w:pPr>
    </w:p>
    <w:sectPr w:rsidR="00E37160">
      <w:pgSz w:w="11910" w:h="16840"/>
      <w:pgMar w:top="1080" w:right="620" w:bottom="820" w:left="20" w:header="667" w:footer="639"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F29EA" w:rsidRDefault="009F29EA">
      <w:r>
        <w:separator/>
      </w:r>
    </w:p>
  </w:endnote>
  <w:endnote w:type="continuationSeparator" w:id="0">
    <w:p w:rsidR="009F29EA" w:rsidRDefault="009F29E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F2354" w:rsidRDefault="00864B27">
    <w:pPr>
      <w:pStyle w:val="BodyText"/>
      <w:spacing w:line="14" w:lineRule="auto"/>
      <w:rPr>
        <w:sz w:val="20"/>
      </w:rPr>
    </w:pPr>
    <w:r>
      <w:rPr>
        <w:noProof/>
        <w:lang w:val="en-GB" w:eastAsia="en-GB" w:bidi="ar-SA"/>
      </w:rPr>
      <w:drawing>
        <wp:anchor distT="0" distB="0" distL="0" distR="0" simplePos="0" relativeHeight="250686464" behindDoc="1" locked="0" layoutInCell="1" allowOverlap="1">
          <wp:simplePos x="0" y="0"/>
          <wp:positionH relativeFrom="page">
            <wp:posOffset>476250</wp:posOffset>
          </wp:positionH>
          <wp:positionV relativeFrom="page">
            <wp:posOffset>10159161</wp:posOffset>
          </wp:positionV>
          <wp:extent cx="1412185" cy="310101"/>
          <wp:effectExtent l="0" t="0" r="0" b="0"/>
          <wp:wrapNone/>
          <wp:docPr id="3" name="image2.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image2.jpeg"/>
                  <pic:cNvPicPr/>
                </pic:nvPicPr>
                <pic:blipFill>
                  <a:blip r:embed="rId1" cstate="print"/>
                  <a:stretch>
                    <a:fillRect/>
                  </a:stretch>
                </pic:blipFill>
                <pic:spPr>
                  <a:xfrm>
                    <a:off x="0" y="0"/>
                    <a:ext cx="1412185" cy="310101"/>
                  </a:xfrm>
                  <a:prstGeom prst="rect">
                    <a:avLst/>
                  </a:prstGeom>
                </pic:spPr>
              </pic:pic>
            </a:graphicData>
          </a:graphic>
        </wp:anchor>
      </w:drawing>
    </w:r>
    <w:r>
      <w:rPr>
        <w:noProof/>
        <w:lang w:val="en-GB" w:eastAsia="en-GB" w:bidi="ar-SA"/>
      </w:rPr>
      <w:drawing>
        <wp:anchor distT="0" distB="0" distL="0" distR="0" simplePos="0" relativeHeight="250687488" behindDoc="1" locked="0" layoutInCell="1" allowOverlap="1">
          <wp:simplePos x="0" y="0"/>
          <wp:positionH relativeFrom="page">
            <wp:posOffset>5674359</wp:posOffset>
          </wp:positionH>
          <wp:positionV relativeFrom="page">
            <wp:posOffset>10350512</wp:posOffset>
          </wp:positionV>
          <wp:extent cx="1373632" cy="118745"/>
          <wp:effectExtent l="0" t="0" r="0" b="0"/>
          <wp:wrapNone/>
          <wp:docPr id="5" name="image3.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image3.png"/>
                  <pic:cNvPicPr/>
                </pic:nvPicPr>
                <pic:blipFill>
                  <a:blip r:embed="rId2" cstate="print"/>
                  <a:stretch>
                    <a:fillRect/>
                  </a:stretch>
                </pic:blipFill>
                <pic:spPr>
                  <a:xfrm>
                    <a:off x="0" y="0"/>
                    <a:ext cx="1373632" cy="118745"/>
                  </a:xfrm>
                  <a:prstGeom prst="rect">
                    <a:avLst/>
                  </a:prstGeom>
                </pic:spPr>
              </pic:pic>
            </a:graphicData>
          </a:graphic>
        </wp:anchor>
      </w:drawing>
    </w:r>
    <w:r w:rsidR="00E37160">
      <w:rPr>
        <w:noProof/>
        <w:lang w:val="en-GB" w:eastAsia="en-GB" w:bidi="ar-SA"/>
      </w:rPr>
      <mc:AlternateContent>
        <mc:Choice Requires="wps">
          <w:drawing>
            <wp:anchor distT="0" distB="0" distL="114300" distR="114300" simplePos="0" relativeHeight="250688512" behindDoc="1" locked="0" layoutInCell="1" allowOverlap="1">
              <wp:simplePos x="0" y="0"/>
              <wp:positionH relativeFrom="page">
                <wp:posOffset>5628640</wp:posOffset>
              </wp:positionH>
              <wp:positionV relativeFrom="page">
                <wp:posOffset>10460355</wp:posOffset>
              </wp:positionV>
              <wp:extent cx="1487170" cy="153670"/>
              <wp:effectExtent l="0" t="0" r="0" b="0"/>
              <wp:wrapNone/>
              <wp:docPr id="2"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487170" cy="15367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EF2354" w:rsidRDefault="00864B27">
                          <w:pPr>
                            <w:pStyle w:val="BodyText"/>
                            <w:spacing w:before="14"/>
                            <w:ind w:left="20"/>
                          </w:pPr>
                          <w:r>
                            <w:t>09F6F2AE24E2450A004002</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1" o:spid="_x0000_s1032" type="#_x0000_t202" style="position:absolute;margin-left:443.2pt;margin-top:823.65pt;width:117.1pt;height:12.1pt;z-index:-25262796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" filled="f" stroked="f">
              <v:textbox inset="0,0,0,0">
                <w:txbxContent>
                  <w:p w:rsidR="00EF2354" w:rsidRDefault="00864B27">
                    <w:pPr>
                      <w:pStyle w:val="BodyText"/>
                      <w:spacing w:before="14"/>
                      <w:ind w:left="20"/>
                    </w:pPr>
                    <w:r>
                      <w:t>09F6F2AE24E2450A004002</w:t>
                    </w:r>
                  </w:p>
                </w:txbxContent>
              </v:textbox>
              <w10:wrap anchorx="page" anchory="page"/>
            </v:shape>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F29EA" w:rsidRDefault="009F29EA">
      <w:r>
        <w:separator/>
      </w:r>
    </w:p>
  </w:footnote>
  <w:footnote w:type="continuationSeparator" w:id="0">
    <w:p w:rsidR="009F29EA" w:rsidRDefault="009F29EA">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F2354" w:rsidRDefault="00E37160">
    <w:pPr>
      <w:pStyle w:val="BodyText"/>
      <w:spacing w:line="14" w:lineRule="auto"/>
      <w:rPr>
        <w:sz w:val="20"/>
      </w:rPr>
    </w:pPr>
    <w:r>
      <w:rPr>
        <w:noProof/>
        <w:lang w:val="en-GB" w:eastAsia="en-GB" w:bidi="ar-SA"/>
      </w:rPr>
      <mc:AlternateContent>
        <mc:Choice Requires="wps">
          <w:drawing>
            <wp:anchor distT="0" distB="0" distL="114300" distR="114300" simplePos="0" relativeHeight="250684416" behindDoc="1" locked="0" layoutInCell="1" allowOverlap="1">
              <wp:simplePos x="0" y="0"/>
              <wp:positionH relativeFrom="page">
                <wp:posOffset>1807210</wp:posOffset>
              </wp:positionH>
              <wp:positionV relativeFrom="page">
                <wp:posOffset>550545</wp:posOffset>
              </wp:positionV>
              <wp:extent cx="5363845" cy="146050"/>
              <wp:effectExtent l="0" t="0" r="0" b="0"/>
              <wp:wrapNone/>
              <wp:docPr id="6" name="Rectangl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363845" cy="146050"/>
                      </a:xfrm>
                      <a:prstGeom prst="rect">
                        <a:avLst/>
                      </a:prstGeom>
                      <a:solidFill>
                        <a:srgbClr val="0000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3" o:spid="_x0000_s1026" style="position:absolute;margin-left:142.3pt;margin-top:43.35pt;width:422.35pt;height:11.5pt;z-index:-25263206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" fillcolor="black" stroked="f">
              <w10:wrap anchorx="page" anchory="page"/>
            </v:rect>
          </w:pict>
        </mc:Fallback>
      </mc:AlternateContent>
    </w:r>
    <w:r>
      <w:rPr>
        <w:noProof/>
        <w:lang w:val="en-GB" w:eastAsia="en-GB" w:bidi="ar-SA"/>
      </w:rPr>
      <mc:AlternateContent>
        <mc:Choice Requires="wps">
          <w:drawing>
            <wp:anchor distT="0" distB="0" distL="114300" distR="114300" simplePos="0" relativeHeight="250685440" behindDoc="1" locked="0" layoutInCell="1" allowOverlap="1">
              <wp:simplePos x="0" y="0"/>
              <wp:positionH relativeFrom="page">
                <wp:posOffset>443230</wp:posOffset>
              </wp:positionH>
              <wp:positionV relativeFrom="page">
                <wp:posOffset>410845</wp:posOffset>
              </wp:positionV>
              <wp:extent cx="6740525" cy="153670"/>
              <wp:effectExtent l="0" t="0" r="0" b="0"/>
              <wp:wrapNone/>
              <wp:docPr id="4"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740525" cy="15367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EF2354" w:rsidRDefault="00610B12">
                          <w:pPr>
                            <w:pStyle w:val="BodyText"/>
                            <w:tabs>
                              <w:tab w:val="left" w:pos="299"/>
                              <w:tab w:val="left" w:pos="10594"/>
                            </w:tabs>
                            <w:spacing w:before="14"/>
                            <w:ind w:left="20"/>
                          </w:pPr>
                          <w:r>
                            <w:rPr>
                              <w:color w:val="FFFFFF"/>
                              <w:shd w:val="clear" w:color="auto" w:fill="E60028"/>
                            </w:rPr>
                            <w:t xml:space="preserve"> </w:t>
                          </w:r>
                          <w:r>
                            <w:rPr>
                              <w:color w:val="FFFFFF"/>
                              <w:shd w:val="clear" w:color="auto" w:fill="E60028"/>
                            </w:rPr>
                            <w:tab/>
                            <w:t>DEFINI</w:t>
                          </w:r>
                          <w:r w:rsidR="00864B27">
                            <w:rPr>
                              <w:color w:val="FFFFFF"/>
                              <w:shd w:val="clear" w:color="auto" w:fill="E60028"/>
                            </w:rPr>
                            <w:t xml:space="preserve">TIVNI ROKOVI I UVJETI │ Phoenix Memory Magnet on </w:t>
                          </w:r>
                          <w:r w:rsidR="00E37160" w:rsidRPr="00E37160">
                            <w:rPr>
                              <w:color w:val="FFFFFF"/>
                              <w:shd w:val="clear" w:color="auto" w:fill="E60028"/>
                            </w:rPr>
                            <w:t>Continental AG, Valeo,  Mercedes-Benz Group AG</w:t>
                          </w:r>
                          <w:r w:rsidR="00864B27">
                            <w:rPr>
                              <w:color w:val="FFFFFF"/>
                              <w:shd w:val="clear" w:color="auto" w:fill="E60028"/>
                            </w:rPr>
                            <w:tab/>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_x0000_s1031" type="#_x0000_t202" style="position:absolute;margin-left:34.9pt;margin-top:32.35pt;width:530.75pt;height:12.1pt;z-index:-25263104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" filled="f" stroked="f">
              <v:textbox inset="0,0,0,0">
                <w:txbxContent>
                  <w:p w:rsidR="00EF2354" w:rsidRDefault="00610B12">
                    <w:pPr>
                      <w:pStyle w:val="BodyText"/>
                      <w:tabs>
                        <w:tab w:val="left" w:pos="299"/>
                        <w:tab w:val="left" w:pos="10594"/>
                      </w:tabs>
                      <w:spacing w:before="14"/>
                      <w:ind w:left="20"/>
                    </w:pPr>
                    <w:r>
                      <w:rPr>
                        <w:color w:val="FFFFFF"/>
                        <w:shd w:val="clear" w:color="auto" w:fill="E60028"/>
                      </w:rPr>
                      <w:t xml:space="preserve"> </w:t>
                    </w:r>
                    <w:r>
                      <w:rPr>
                        <w:color w:val="FFFFFF"/>
                        <w:shd w:val="clear" w:color="auto" w:fill="E60028"/>
                      </w:rPr>
                      <w:tab/>
                      <w:t>DEFINI</w:t>
                    </w:r>
                    <w:r w:rsidR="00864B27">
                      <w:rPr>
                        <w:color w:val="FFFFFF"/>
                        <w:shd w:val="clear" w:color="auto" w:fill="E60028"/>
                      </w:rPr>
                      <w:t xml:space="preserve">TIVNI ROKOVI I UVJETI │ Phoenix Memory Magnet on </w:t>
                    </w:r>
                    <w:r w:rsidR="00E37160" w:rsidRPr="00E37160">
                      <w:rPr>
                        <w:color w:val="FFFFFF"/>
                        <w:shd w:val="clear" w:color="auto" w:fill="E60028"/>
                      </w:rPr>
                      <w:t>Continental AG, Valeo,  Mercedes-Benz Group AG</w:t>
                    </w:r>
                    <w:r w:rsidR="00864B27">
                      <w:rPr>
                        <w:color w:val="FFFFFF"/>
                        <w:shd w:val="clear" w:color="auto" w:fill="E60028"/>
                      </w:rPr>
                      <w:tab/>
                    </w:r>
                  </w:p>
                </w:txbxContent>
              </v:textbox>
              <w10:wrap anchorx="page" anchory="page"/>
            </v:shape>
          </w:pict>
        </mc:Fallback>
      </mc:AlternateConten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66825F53"/>
    <w:multiLevelType w:val="hybridMultilevel"/>
    <w:tmpl w:val="70BEB13E"/>
    <w:lvl w:ilvl="0" w:tplc="08C8446C">
      <w:numFmt w:val="bullet"/>
      <w:lvlText w:val="-"/>
      <w:lvlJc w:val="left"/>
      <w:pPr>
        <w:ind w:left="989" w:hanging="110"/>
      </w:pPr>
      <w:rPr>
        <w:rFonts w:ascii="Arial" w:eastAsia="Arial" w:hAnsi="Arial" w:cs="Arial" w:hint="default"/>
        <w:b/>
        <w:bCs/>
        <w:sz w:val="18"/>
        <w:szCs w:val="18"/>
        <w:lang w:val="en-US" w:eastAsia="en-US" w:bidi="en-US"/>
      </w:rPr>
    </w:lvl>
    <w:lvl w:ilvl="1" w:tplc="773CC00C">
      <w:numFmt w:val="bullet"/>
      <w:lvlText w:val="•"/>
      <w:lvlJc w:val="left"/>
      <w:pPr>
        <w:ind w:left="2008" w:hanging="110"/>
      </w:pPr>
      <w:rPr>
        <w:rFonts w:hint="default"/>
        <w:lang w:val="en-US" w:eastAsia="en-US" w:bidi="en-US"/>
      </w:rPr>
    </w:lvl>
    <w:lvl w:ilvl="2" w:tplc="42EE057C">
      <w:numFmt w:val="bullet"/>
      <w:lvlText w:val="•"/>
      <w:lvlJc w:val="left"/>
      <w:pPr>
        <w:ind w:left="3037" w:hanging="110"/>
      </w:pPr>
      <w:rPr>
        <w:rFonts w:hint="default"/>
        <w:lang w:val="en-US" w:eastAsia="en-US" w:bidi="en-US"/>
      </w:rPr>
    </w:lvl>
    <w:lvl w:ilvl="3" w:tplc="D6169B7A">
      <w:numFmt w:val="bullet"/>
      <w:lvlText w:val="•"/>
      <w:lvlJc w:val="left"/>
      <w:pPr>
        <w:ind w:left="4065" w:hanging="110"/>
      </w:pPr>
      <w:rPr>
        <w:rFonts w:hint="default"/>
        <w:lang w:val="en-US" w:eastAsia="en-US" w:bidi="en-US"/>
      </w:rPr>
    </w:lvl>
    <w:lvl w:ilvl="4" w:tplc="0330BA10">
      <w:numFmt w:val="bullet"/>
      <w:lvlText w:val="•"/>
      <w:lvlJc w:val="left"/>
      <w:pPr>
        <w:ind w:left="5094" w:hanging="110"/>
      </w:pPr>
      <w:rPr>
        <w:rFonts w:hint="default"/>
        <w:lang w:val="en-US" w:eastAsia="en-US" w:bidi="en-US"/>
      </w:rPr>
    </w:lvl>
    <w:lvl w:ilvl="5" w:tplc="9EFEEC7C">
      <w:numFmt w:val="bullet"/>
      <w:lvlText w:val="•"/>
      <w:lvlJc w:val="left"/>
      <w:pPr>
        <w:ind w:left="6123" w:hanging="110"/>
      </w:pPr>
      <w:rPr>
        <w:rFonts w:hint="default"/>
        <w:lang w:val="en-US" w:eastAsia="en-US" w:bidi="en-US"/>
      </w:rPr>
    </w:lvl>
    <w:lvl w:ilvl="6" w:tplc="F34080C8">
      <w:numFmt w:val="bullet"/>
      <w:lvlText w:val="•"/>
      <w:lvlJc w:val="left"/>
      <w:pPr>
        <w:ind w:left="7151" w:hanging="110"/>
      </w:pPr>
      <w:rPr>
        <w:rFonts w:hint="default"/>
        <w:lang w:val="en-US" w:eastAsia="en-US" w:bidi="en-US"/>
      </w:rPr>
    </w:lvl>
    <w:lvl w:ilvl="7" w:tplc="F7BED42A">
      <w:numFmt w:val="bullet"/>
      <w:lvlText w:val="•"/>
      <w:lvlJc w:val="left"/>
      <w:pPr>
        <w:ind w:left="8180" w:hanging="110"/>
      </w:pPr>
      <w:rPr>
        <w:rFonts w:hint="default"/>
        <w:lang w:val="en-US" w:eastAsia="en-US" w:bidi="en-US"/>
      </w:rPr>
    </w:lvl>
    <w:lvl w:ilvl="8" w:tplc="D0783D8A">
      <w:numFmt w:val="bullet"/>
      <w:lvlText w:val="•"/>
      <w:lvlJc w:val="left"/>
      <w:pPr>
        <w:ind w:left="9208" w:hanging="110"/>
      </w:pPr>
      <w:rPr>
        <w:rFonts w:hint="default"/>
        <w:lang w:val="en-US" w:eastAsia="en-US" w:bidi="en-US"/>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proofState w:spelling="clean" w:grammar="clean"/>
  <w:defaultTabStop w:val="720"/>
  <w:hyphenationZone w:val="425"/>
  <w:drawingGridHorizontalSpacing w:val="110"/>
  <w:displayHorizontalDrawingGridEvery w:val="2"/>
  <w:characterSpacingControl w:val="doNotCompress"/>
  <w:hdrShapeDefaults>
    <o:shapedefaults v:ext="edit" spidmax="2049"/>
  </w:hdrShapeDefaults>
  <w:footnotePr>
    <w:footnote w:id="-1"/>
    <w:footnote w:id="0"/>
  </w:footnotePr>
  <w:endnotePr>
    <w:endnote w:id="-1"/>
    <w:endnote w:id="0"/>
  </w:endnotePr>
  <w:compat>
    <w:ulTrailSpace/>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F2354"/>
    <w:rsid w:val="00044FF4"/>
    <w:rsid w:val="000661C8"/>
    <w:rsid w:val="000828C0"/>
    <w:rsid w:val="001224AC"/>
    <w:rsid w:val="00124427"/>
    <w:rsid w:val="00155868"/>
    <w:rsid w:val="00156815"/>
    <w:rsid w:val="00191C86"/>
    <w:rsid w:val="00261880"/>
    <w:rsid w:val="003309A7"/>
    <w:rsid w:val="003719C6"/>
    <w:rsid w:val="00397F75"/>
    <w:rsid w:val="003A79E9"/>
    <w:rsid w:val="003F4036"/>
    <w:rsid w:val="004360B3"/>
    <w:rsid w:val="0045103F"/>
    <w:rsid w:val="00494009"/>
    <w:rsid w:val="00550197"/>
    <w:rsid w:val="00565800"/>
    <w:rsid w:val="00575E3F"/>
    <w:rsid w:val="005818FF"/>
    <w:rsid w:val="00610B12"/>
    <w:rsid w:val="00664F5A"/>
    <w:rsid w:val="0067242C"/>
    <w:rsid w:val="006801B8"/>
    <w:rsid w:val="006B019A"/>
    <w:rsid w:val="006E04C0"/>
    <w:rsid w:val="007161A2"/>
    <w:rsid w:val="00864B27"/>
    <w:rsid w:val="00884842"/>
    <w:rsid w:val="00905847"/>
    <w:rsid w:val="009F29EA"/>
    <w:rsid w:val="00A620F2"/>
    <w:rsid w:val="00AC4229"/>
    <w:rsid w:val="00B24740"/>
    <w:rsid w:val="00B775F3"/>
    <w:rsid w:val="00BF5609"/>
    <w:rsid w:val="00C85C94"/>
    <w:rsid w:val="00D02B63"/>
    <w:rsid w:val="00DB2E1B"/>
    <w:rsid w:val="00DC2E9F"/>
    <w:rsid w:val="00DE41AA"/>
    <w:rsid w:val="00E37160"/>
    <w:rsid w:val="00E41293"/>
    <w:rsid w:val="00E43D97"/>
    <w:rsid w:val="00E61087"/>
    <w:rsid w:val="00EA6CED"/>
    <w:rsid w:val="00EF2354"/>
    <w:rsid w:val="00F944E2"/>
    <w:rsid w:val="00FF4C42"/>
  </w:rsids>
  <m:mathPr>
    <m:mathFont m:val="Cambria Math"/>
    <m:brkBin m:val="before"/>
    <m:brkBinSub m:val="--"/>
    <m:smallFrac m:val="0"/>
    <m:dispDef/>
    <m:lMargin m:val="0"/>
    <m:rMargin m:val="0"/>
    <m:defJc m:val="centerGroup"/>
    <m:wrapIndent m:val="1440"/>
    <m:intLim m:val="subSup"/>
    <m:naryLim m:val="undOvr"/>
  </m:mathPr>
  <w:themeFontLang w:val="hr-HR"/>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hr-HR" w:eastAsia="en-US" w:bidi="ar-SA"/>
      </w:rPr>
    </w:rPrDefault>
    <w:pPrDefault>
      <w:pPr>
        <w:widowControl w:val="0"/>
        <w:autoSpaceDE w:val="0"/>
        <w:autoSpaceDN w:val="0"/>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1" w:qFormat="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uiPriority w:val="1"/>
    <w:qFormat/>
    <w:rPr>
      <w:rFonts w:ascii="Arial" w:eastAsia="Arial" w:hAnsi="Arial" w:cs="Arial"/>
      <w:lang w:bidi="en-US"/>
    </w:rPr>
  </w:style>
  <w:style w:type="paragraph" w:styleId="Heading1">
    <w:name w:val="heading 1"/>
    <w:basedOn w:val="Normal"/>
    <w:uiPriority w:val="1"/>
    <w:qFormat/>
    <w:pPr>
      <w:ind w:left="730"/>
      <w:outlineLvl w:val="0"/>
    </w:pPr>
    <w:rPr>
      <w:b/>
      <w:bCs/>
      <w:sz w:val="24"/>
      <w:szCs w:val="24"/>
      <w:u w:val="single" w:color="000000"/>
    </w:rPr>
  </w:style>
  <w:style w:type="paragraph" w:styleId="Heading2">
    <w:name w:val="heading 2"/>
    <w:basedOn w:val="Normal"/>
    <w:uiPriority w:val="1"/>
    <w:qFormat/>
    <w:pPr>
      <w:ind w:left="730"/>
      <w:outlineLvl w:val="1"/>
    </w:pPr>
    <w:rPr>
      <w:b/>
      <w:bCs/>
      <w:sz w:val="18"/>
      <w:szCs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link w:val="BodyTextChar"/>
    <w:uiPriority w:val="1"/>
    <w:qFormat/>
    <w:rPr>
      <w:sz w:val="18"/>
      <w:szCs w:val="18"/>
    </w:rPr>
  </w:style>
  <w:style w:type="paragraph" w:styleId="ListParagraph">
    <w:name w:val="List Paragraph"/>
    <w:basedOn w:val="Normal"/>
    <w:uiPriority w:val="1"/>
    <w:qFormat/>
    <w:pPr>
      <w:ind w:left="989" w:hanging="110"/>
    </w:pPr>
  </w:style>
  <w:style w:type="paragraph" w:customStyle="1" w:styleId="TableParagraph">
    <w:name w:val="Table Paragraph"/>
    <w:basedOn w:val="Normal"/>
    <w:uiPriority w:val="1"/>
    <w:qFormat/>
    <w:pPr>
      <w:spacing w:before="12" w:line="205" w:lineRule="exact"/>
    </w:pPr>
  </w:style>
  <w:style w:type="character" w:customStyle="1" w:styleId="BodyTextChar">
    <w:name w:val="Body Text Char"/>
    <w:basedOn w:val="DefaultParagraphFont"/>
    <w:link w:val="BodyText"/>
    <w:uiPriority w:val="1"/>
    <w:rsid w:val="00884842"/>
    <w:rPr>
      <w:rFonts w:ascii="Arial" w:eastAsia="Arial" w:hAnsi="Arial" w:cs="Arial"/>
      <w:sz w:val="18"/>
      <w:szCs w:val="18"/>
      <w:lang w:bidi="en-US"/>
    </w:rPr>
  </w:style>
  <w:style w:type="paragraph" w:styleId="Header">
    <w:name w:val="header"/>
    <w:basedOn w:val="Normal"/>
    <w:link w:val="HeaderChar"/>
    <w:uiPriority w:val="99"/>
    <w:unhideWhenUsed/>
    <w:rsid w:val="00664F5A"/>
    <w:pPr>
      <w:tabs>
        <w:tab w:val="center" w:pos="4536"/>
        <w:tab w:val="right" w:pos="9072"/>
      </w:tabs>
    </w:pPr>
  </w:style>
  <w:style w:type="character" w:customStyle="1" w:styleId="HeaderChar">
    <w:name w:val="Header Char"/>
    <w:basedOn w:val="DefaultParagraphFont"/>
    <w:link w:val="Header"/>
    <w:uiPriority w:val="99"/>
    <w:rsid w:val="00664F5A"/>
    <w:rPr>
      <w:rFonts w:ascii="Arial" w:eastAsia="Arial" w:hAnsi="Arial" w:cs="Arial"/>
      <w:lang w:bidi="en-US"/>
    </w:rPr>
  </w:style>
  <w:style w:type="paragraph" w:styleId="Footer">
    <w:name w:val="footer"/>
    <w:basedOn w:val="Normal"/>
    <w:link w:val="FooterChar"/>
    <w:uiPriority w:val="99"/>
    <w:unhideWhenUsed/>
    <w:rsid w:val="00664F5A"/>
    <w:pPr>
      <w:tabs>
        <w:tab w:val="center" w:pos="4536"/>
        <w:tab w:val="right" w:pos="9072"/>
      </w:tabs>
    </w:pPr>
  </w:style>
  <w:style w:type="character" w:customStyle="1" w:styleId="FooterChar">
    <w:name w:val="Footer Char"/>
    <w:basedOn w:val="DefaultParagraphFont"/>
    <w:link w:val="Footer"/>
    <w:uiPriority w:val="99"/>
    <w:rsid w:val="00664F5A"/>
    <w:rPr>
      <w:rFonts w:ascii="Arial" w:eastAsia="Arial" w:hAnsi="Arial" w:cs="Arial"/>
      <w:lang w:bidi="en-US"/>
    </w:rPr>
  </w:style>
  <w:style w:type="paragraph" w:styleId="BalloonText">
    <w:name w:val="Balloon Text"/>
    <w:basedOn w:val="Normal"/>
    <w:link w:val="BalloonTextChar"/>
    <w:uiPriority w:val="99"/>
    <w:semiHidden/>
    <w:unhideWhenUsed/>
    <w:rsid w:val="00EA6CED"/>
    <w:rPr>
      <w:rFonts w:ascii="Tahoma" w:hAnsi="Tahoma" w:cs="Tahoma"/>
      <w:sz w:val="16"/>
      <w:szCs w:val="16"/>
    </w:rPr>
  </w:style>
  <w:style w:type="character" w:customStyle="1" w:styleId="BalloonTextChar">
    <w:name w:val="Balloon Text Char"/>
    <w:basedOn w:val="DefaultParagraphFont"/>
    <w:link w:val="BalloonText"/>
    <w:uiPriority w:val="99"/>
    <w:semiHidden/>
    <w:rsid w:val="00EA6CED"/>
    <w:rPr>
      <w:rFonts w:ascii="Tahoma" w:eastAsia="Arial" w:hAnsi="Tahoma" w:cs="Tahoma"/>
      <w:sz w:val="16"/>
      <w:szCs w:val="16"/>
      <w:lang w:bidi="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hr-HR" w:eastAsia="en-US" w:bidi="ar-SA"/>
      </w:rPr>
    </w:rPrDefault>
    <w:pPrDefault>
      <w:pPr>
        <w:widowControl w:val="0"/>
        <w:autoSpaceDE w:val="0"/>
        <w:autoSpaceDN w:val="0"/>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1" w:qFormat="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uiPriority w:val="1"/>
    <w:qFormat/>
    <w:rPr>
      <w:rFonts w:ascii="Arial" w:eastAsia="Arial" w:hAnsi="Arial" w:cs="Arial"/>
      <w:lang w:bidi="en-US"/>
    </w:rPr>
  </w:style>
  <w:style w:type="paragraph" w:styleId="Heading1">
    <w:name w:val="heading 1"/>
    <w:basedOn w:val="Normal"/>
    <w:uiPriority w:val="1"/>
    <w:qFormat/>
    <w:pPr>
      <w:ind w:left="730"/>
      <w:outlineLvl w:val="0"/>
    </w:pPr>
    <w:rPr>
      <w:b/>
      <w:bCs/>
      <w:sz w:val="24"/>
      <w:szCs w:val="24"/>
      <w:u w:val="single" w:color="000000"/>
    </w:rPr>
  </w:style>
  <w:style w:type="paragraph" w:styleId="Heading2">
    <w:name w:val="heading 2"/>
    <w:basedOn w:val="Normal"/>
    <w:uiPriority w:val="1"/>
    <w:qFormat/>
    <w:pPr>
      <w:ind w:left="730"/>
      <w:outlineLvl w:val="1"/>
    </w:pPr>
    <w:rPr>
      <w:b/>
      <w:bCs/>
      <w:sz w:val="18"/>
      <w:szCs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link w:val="BodyTextChar"/>
    <w:uiPriority w:val="1"/>
    <w:qFormat/>
    <w:rPr>
      <w:sz w:val="18"/>
      <w:szCs w:val="18"/>
    </w:rPr>
  </w:style>
  <w:style w:type="paragraph" w:styleId="ListParagraph">
    <w:name w:val="List Paragraph"/>
    <w:basedOn w:val="Normal"/>
    <w:uiPriority w:val="1"/>
    <w:qFormat/>
    <w:pPr>
      <w:ind w:left="989" w:hanging="110"/>
    </w:pPr>
  </w:style>
  <w:style w:type="paragraph" w:customStyle="1" w:styleId="TableParagraph">
    <w:name w:val="Table Paragraph"/>
    <w:basedOn w:val="Normal"/>
    <w:uiPriority w:val="1"/>
    <w:qFormat/>
    <w:pPr>
      <w:spacing w:before="12" w:line="205" w:lineRule="exact"/>
    </w:pPr>
  </w:style>
  <w:style w:type="character" w:customStyle="1" w:styleId="BodyTextChar">
    <w:name w:val="Body Text Char"/>
    <w:basedOn w:val="DefaultParagraphFont"/>
    <w:link w:val="BodyText"/>
    <w:uiPriority w:val="1"/>
    <w:rsid w:val="00884842"/>
    <w:rPr>
      <w:rFonts w:ascii="Arial" w:eastAsia="Arial" w:hAnsi="Arial" w:cs="Arial"/>
      <w:sz w:val="18"/>
      <w:szCs w:val="18"/>
      <w:lang w:bidi="en-US"/>
    </w:rPr>
  </w:style>
  <w:style w:type="paragraph" w:styleId="Header">
    <w:name w:val="header"/>
    <w:basedOn w:val="Normal"/>
    <w:link w:val="HeaderChar"/>
    <w:uiPriority w:val="99"/>
    <w:unhideWhenUsed/>
    <w:rsid w:val="00664F5A"/>
    <w:pPr>
      <w:tabs>
        <w:tab w:val="center" w:pos="4536"/>
        <w:tab w:val="right" w:pos="9072"/>
      </w:tabs>
    </w:pPr>
  </w:style>
  <w:style w:type="character" w:customStyle="1" w:styleId="HeaderChar">
    <w:name w:val="Header Char"/>
    <w:basedOn w:val="DefaultParagraphFont"/>
    <w:link w:val="Header"/>
    <w:uiPriority w:val="99"/>
    <w:rsid w:val="00664F5A"/>
    <w:rPr>
      <w:rFonts w:ascii="Arial" w:eastAsia="Arial" w:hAnsi="Arial" w:cs="Arial"/>
      <w:lang w:bidi="en-US"/>
    </w:rPr>
  </w:style>
  <w:style w:type="paragraph" w:styleId="Footer">
    <w:name w:val="footer"/>
    <w:basedOn w:val="Normal"/>
    <w:link w:val="FooterChar"/>
    <w:uiPriority w:val="99"/>
    <w:unhideWhenUsed/>
    <w:rsid w:val="00664F5A"/>
    <w:pPr>
      <w:tabs>
        <w:tab w:val="center" w:pos="4536"/>
        <w:tab w:val="right" w:pos="9072"/>
      </w:tabs>
    </w:pPr>
  </w:style>
  <w:style w:type="character" w:customStyle="1" w:styleId="FooterChar">
    <w:name w:val="Footer Char"/>
    <w:basedOn w:val="DefaultParagraphFont"/>
    <w:link w:val="Footer"/>
    <w:uiPriority w:val="99"/>
    <w:rsid w:val="00664F5A"/>
    <w:rPr>
      <w:rFonts w:ascii="Arial" w:eastAsia="Arial" w:hAnsi="Arial" w:cs="Arial"/>
      <w:lang w:bidi="en-US"/>
    </w:rPr>
  </w:style>
  <w:style w:type="paragraph" w:styleId="BalloonText">
    <w:name w:val="Balloon Text"/>
    <w:basedOn w:val="Normal"/>
    <w:link w:val="BalloonTextChar"/>
    <w:uiPriority w:val="99"/>
    <w:semiHidden/>
    <w:unhideWhenUsed/>
    <w:rsid w:val="00EA6CED"/>
    <w:rPr>
      <w:rFonts w:ascii="Tahoma" w:hAnsi="Tahoma" w:cs="Tahoma"/>
      <w:sz w:val="16"/>
      <w:szCs w:val="16"/>
    </w:rPr>
  </w:style>
  <w:style w:type="character" w:customStyle="1" w:styleId="BalloonTextChar">
    <w:name w:val="Balloon Text Char"/>
    <w:basedOn w:val="DefaultParagraphFont"/>
    <w:link w:val="BalloonText"/>
    <w:uiPriority w:val="99"/>
    <w:semiHidden/>
    <w:rsid w:val="00EA6CED"/>
    <w:rPr>
      <w:rFonts w:ascii="Tahoma" w:eastAsia="Arial" w:hAnsi="Tahoma" w:cs="Tahoma"/>
      <w:sz w:val="16"/>
      <w:szCs w:val="16"/>
      <w:lang w:bidi="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1.xml"/><Relationship Id="rId18" Type="http://schemas.openxmlformats.org/officeDocument/2006/relationships/hyperlink" Target="http://www.daimler.com/" TargetMode="Externa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yperlink" Target="http://prospectus.socgen.com/" TargetMode="External"/><Relationship Id="rId17" Type="http://schemas.openxmlformats.org/officeDocument/2006/relationships/hyperlink" Target="http://www.valeo.com/" TargetMode="External"/><Relationship Id="rId2" Type="http://schemas.openxmlformats.org/officeDocument/2006/relationships/numbering" Target="numbering.xml"/><Relationship Id="rId16" Type="http://schemas.openxmlformats.org/officeDocument/2006/relationships/hyperlink" Target="http://www.continental-corporation.com/" TargetMode="Externa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3.jpeg"/><Relationship Id="rId5" Type="http://schemas.openxmlformats.org/officeDocument/2006/relationships/settings" Target="settings.xml"/><Relationship Id="rId15" Type="http://schemas.openxmlformats.org/officeDocument/2006/relationships/hyperlink" Target="http://www.societegenerale.com/en/measuring-our-" TargetMode="External"/><Relationship Id="rId10" Type="http://schemas.openxmlformats.org/officeDocument/2006/relationships/image" Target="media/image2.jpeg"/><Relationship Id="rId19"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image" Target="media/image1.jpeg"/><Relationship Id="rId14" Type="http://schemas.openxmlformats.org/officeDocument/2006/relationships/footer" Target="footer1.xml"/></Relationships>
</file>

<file path=word/_rels/footer1.xml.rels><?xml version="1.0" encoding="UTF-8" standalone="yes"?>
<Relationships xmlns="http://schemas.openxmlformats.org/package/2006/relationships"><Relationship Id="rId2" Type="http://schemas.openxmlformats.org/officeDocument/2006/relationships/image" Target="media/image4.png"/><Relationship Id="rId1" Type="http://schemas.openxmlformats.org/officeDocument/2006/relationships/image" Target="media/image3.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7594517-3400-4622-BFFE-EBBA5F6B600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10</Pages>
  <Words>4593</Words>
  <Characters>26183</Characters>
  <Application>Microsoft Office Word</Application>
  <DocSecurity>0</DocSecurity>
  <Lines>218</Lines>
  <Paragraphs>61</Paragraphs>
  <ScaleCrop>false</ScaleCrop>
  <HeadingPairs>
    <vt:vector size="2" baseType="variant">
      <vt:variant>
        <vt:lpstr>Title</vt:lpstr>
      </vt:variant>
      <vt:variant>
        <vt:i4>1</vt:i4>
      </vt:variant>
    </vt:vector>
  </HeadingPairs>
  <TitlesOfParts>
    <vt:vector size="1" baseType="lpstr">
      <vt:lpstr>TS_09F6F2AE24E2450A004002.pdf</vt:lpstr>
    </vt:vector>
  </TitlesOfParts>
  <Company>WGW0001S</Company>
  <LinksUpToDate>false</LinksUpToDate>
  <CharactersWithSpaces>30715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TS_09F6F2AE24E2450A004002.pdf</dc:title>
  <dc:creator>Matthieu LEFEVRE (mlefevre112013)</dc:creator>
  <cp:lastModifiedBy>Stipe Luetić</cp:lastModifiedBy>
  <cp:revision>2</cp:revision>
  <dcterms:created xsi:type="dcterms:W3CDTF">2023-01-03T13:28:00Z</dcterms:created>
  <dcterms:modified xsi:type="dcterms:W3CDTF">2023-01-03T13:28:00Z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2015-11-24T00:00:00Z</vt:filetime>
  </property>
  <property fmtid="{D5CDD505-2E9C-101B-9397-08002B2CF9AE}" pid="3" name="Creator">
    <vt:lpwstr>Microsoft Office Word</vt:lpwstr>
  </property>
  <property fmtid="{D5CDD505-2E9C-101B-9397-08002B2CF9AE}" pid="4" name="LastSaved">
    <vt:filetime>2022-04-13T00:00:00Z</vt:filetime>
  </property>
</Properties>
</file>